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AD8" w:rsidRPr="001D1D8E" w:rsidRDefault="004E56C9" w:rsidP="004E56C9">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Г</w:t>
      </w:r>
      <w:r w:rsidR="003A6AD8" w:rsidRPr="001D1D8E">
        <w:rPr>
          <w:rFonts w:ascii="Times New Roman" w:eastAsia="Times New Roman" w:hAnsi="Times New Roman" w:cs="Times New Roman"/>
          <w:sz w:val="28"/>
          <w:szCs w:val="28"/>
        </w:rPr>
        <w:t>осу</w:t>
      </w:r>
      <w:r w:rsidRPr="001D1D8E">
        <w:rPr>
          <w:rFonts w:ascii="Times New Roman" w:eastAsia="Times New Roman" w:hAnsi="Times New Roman" w:cs="Times New Roman"/>
          <w:sz w:val="28"/>
          <w:szCs w:val="28"/>
        </w:rPr>
        <w:t>дарственное бюджетное профессиона</w:t>
      </w:r>
      <w:r w:rsidR="003A6AD8" w:rsidRPr="001D1D8E">
        <w:rPr>
          <w:rFonts w:ascii="Times New Roman" w:eastAsia="Times New Roman" w:hAnsi="Times New Roman" w:cs="Times New Roman"/>
          <w:sz w:val="28"/>
          <w:szCs w:val="28"/>
        </w:rPr>
        <w:t xml:space="preserve">льное </w:t>
      </w:r>
      <w:r w:rsidRPr="001D1D8E">
        <w:rPr>
          <w:rFonts w:ascii="Times New Roman" w:eastAsia="Times New Roman" w:hAnsi="Times New Roman" w:cs="Times New Roman"/>
          <w:sz w:val="28"/>
          <w:szCs w:val="28"/>
        </w:rPr>
        <w:t xml:space="preserve">образовательное </w:t>
      </w:r>
      <w:r w:rsidR="003A6AD8" w:rsidRPr="001D1D8E">
        <w:rPr>
          <w:rFonts w:ascii="Times New Roman" w:eastAsia="Times New Roman" w:hAnsi="Times New Roman" w:cs="Times New Roman"/>
          <w:sz w:val="28"/>
          <w:szCs w:val="28"/>
        </w:rPr>
        <w:t>учреждение</w:t>
      </w:r>
    </w:p>
    <w:p w:rsidR="003A6AD8" w:rsidRPr="001D1D8E" w:rsidRDefault="003A6AD8" w:rsidP="004E56C9">
      <w:pPr>
        <w:spacing w:after="0" w:line="240" w:lineRule="auto"/>
        <w:jc w:val="center"/>
        <w:rPr>
          <w:rFonts w:ascii="Times New Roman" w:eastAsia="Times New Roman" w:hAnsi="Times New Roman" w:cs="Times New Roman"/>
          <w:sz w:val="28"/>
          <w:szCs w:val="28"/>
        </w:rPr>
      </w:pPr>
      <w:r w:rsidRPr="001D1D8E">
        <w:rPr>
          <w:rFonts w:ascii="Times New Roman" w:hAnsi="Times New Roman" w:cs="Times New Roman"/>
          <w:sz w:val="28"/>
          <w:szCs w:val="28"/>
        </w:rPr>
        <w:t>«Иркутский техникум машиностроения им. Н.П. Трапезникова»</w:t>
      </w:r>
    </w:p>
    <w:p w:rsidR="00420039" w:rsidRPr="001D1D8E" w:rsidRDefault="00420039">
      <w:pPr>
        <w:rPr>
          <w:rFonts w:ascii="Times New Roman" w:hAnsi="Times New Roman" w:cs="Times New Roman"/>
          <w:sz w:val="28"/>
          <w:szCs w:val="28"/>
        </w:rPr>
      </w:pPr>
    </w:p>
    <w:p w:rsidR="00260625" w:rsidRPr="001D1D8E" w:rsidRDefault="00260625">
      <w:pPr>
        <w:rPr>
          <w:rFonts w:ascii="Times New Roman" w:hAnsi="Times New Roman" w:cs="Times New Roman"/>
          <w:sz w:val="28"/>
          <w:szCs w:val="28"/>
        </w:rPr>
      </w:pPr>
    </w:p>
    <w:p w:rsidR="00260625" w:rsidRPr="001D1D8E" w:rsidRDefault="00260625">
      <w:pPr>
        <w:rPr>
          <w:rFonts w:ascii="Times New Roman" w:hAnsi="Times New Roman" w:cs="Times New Roman"/>
          <w:sz w:val="28"/>
          <w:szCs w:val="28"/>
        </w:rPr>
      </w:pPr>
    </w:p>
    <w:p w:rsidR="00260625" w:rsidRPr="001D1D8E" w:rsidRDefault="00260625">
      <w:pPr>
        <w:rPr>
          <w:rFonts w:ascii="Times New Roman" w:hAnsi="Times New Roman" w:cs="Times New Roman"/>
          <w:sz w:val="28"/>
          <w:szCs w:val="28"/>
        </w:rPr>
      </w:pPr>
    </w:p>
    <w:p w:rsidR="00260625" w:rsidRPr="001D1D8E" w:rsidRDefault="00260625">
      <w:pPr>
        <w:rPr>
          <w:rFonts w:ascii="Times New Roman" w:hAnsi="Times New Roman" w:cs="Times New Roman"/>
          <w:sz w:val="28"/>
          <w:szCs w:val="28"/>
        </w:rPr>
      </w:pPr>
    </w:p>
    <w:p w:rsidR="00260625" w:rsidRPr="001D1D8E" w:rsidRDefault="00260625" w:rsidP="00260625">
      <w:pPr>
        <w:spacing w:after="0" w:line="240" w:lineRule="auto"/>
        <w:jc w:val="center"/>
        <w:rPr>
          <w:rFonts w:ascii="Times New Roman" w:hAnsi="Times New Roman" w:cs="Times New Roman"/>
          <w:b/>
          <w:sz w:val="28"/>
          <w:szCs w:val="28"/>
        </w:rPr>
      </w:pPr>
    </w:p>
    <w:p w:rsidR="00260625" w:rsidRPr="001D1D8E" w:rsidRDefault="00260625" w:rsidP="00260625">
      <w:pPr>
        <w:spacing w:after="0" w:line="240" w:lineRule="auto"/>
        <w:jc w:val="center"/>
        <w:rPr>
          <w:rFonts w:ascii="Times New Roman" w:hAnsi="Times New Roman" w:cs="Times New Roman"/>
          <w:b/>
          <w:sz w:val="28"/>
          <w:szCs w:val="28"/>
        </w:rPr>
      </w:pPr>
    </w:p>
    <w:p w:rsidR="00260625" w:rsidRPr="001D1D8E" w:rsidRDefault="00260625" w:rsidP="00260625">
      <w:pPr>
        <w:spacing w:after="0" w:line="240" w:lineRule="auto"/>
        <w:jc w:val="center"/>
        <w:rPr>
          <w:rFonts w:ascii="Times New Roman" w:hAnsi="Times New Roman" w:cs="Times New Roman"/>
          <w:b/>
          <w:sz w:val="28"/>
          <w:szCs w:val="28"/>
        </w:rPr>
      </w:pPr>
    </w:p>
    <w:p w:rsidR="00260625" w:rsidRPr="001D1D8E" w:rsidRDefault="00260625" w:rsidP="00260625">
      <w:pPr>
        <w:spacing w:after="0" w:line="240" w:lineRule="auto"/>
        <w:jc w:val="center"/>
        <w:rPr>
          <w:rFonts w:ascii="Times New Roman" w:hAnsi="Times New Roman" w:cs="Times New Roman"/>
          <w:b/>
          <w:sz w:val="28"/>
          <w:szCs w:val="28"/>
        </w:rPr>
      </w:pPr>
      <w:r w:rsidRPr="001D1D8E">
        <w:rPr>
          <w:rFonts w:ascii="Times New Roman" w:hAnsi="Times New Roman" w:cs="Times New Roman"/>
          <w:b/>
          <w:sz w:val="28"/>
          <w:szCs w:val="28"/>
        </w:rPr>
        <w:t>Методическое  пособие</w:t>
      </w:r>
    </w:p>
    <w:p w:rsidR="00260625" w:rsidRPr="001D1D8E" w:rsidRDefault="00260625" w:rsidP="00260625">
      <w:pPr>
        <w:spacing w:after="0" w:line="240" w:lineRule="auto"/>
        <w:jc w:val="center"/>
        <w:rPr>
          <w:rFonts w:ascii="Times New Roman" w:hAnsi="Times New Roman" w:cs="Times New Roman"/>
          <w:sz w:val="28"/>
          <w:szCs w:val="28"/>
        </w:rPr>
      </w:pPr>
      <w:r w:rsidRPr="001D1D8E">
        <w:rPr>
          <w:rFonts w:ascii="Times New Roman" w:hAnsi="Times New Roman" w:cs="Times New Roman"/>
          <w:sz w:val="28"/>
          <w:szCs w:val="28"/>
        </w:rPr>
        <w:t>по оформлению альбома чертежей</w:t>
      </w:r>
    </w:p>
    <w:p w:rsidR="00260625" w:rsidRPr="001D1D8E" w:rsidRDefault="00260625" w:rsidP="00260625">
      <w:pPr>
        <w:spacing w:after="0" w:line="240" w:lineRule="auto"/>
        <w:jc w:val="center"/>
        <w:rPr>
          <w:rFonts w:ascii="Times New Roman" w:hAnsi="Times New Roman" w:cs="Times New Roman"/>
          <w:sz w:val="28"/>
          <w:szCs w:val="28"/>
        </w:rPr>
      </w:pPr>
      <w:r w:rsidRPr="001D1D8E">
        <w:rPr>
          <w:rFonts w:ascii="Times New Roman" w:hAnsi="Times New Roman" w:cs="Times New Roman"/>
          <w:sz w:val="28"/>
          <w:szCs w:val="28"/>
        </w:rPr>
        <w:t xml:space="preserve">для </w:t>
      </w:r>
      <w:proofErr w:type="gramStart"/>
      <w:r w:rsidRPr="001D1D8E">
        <w:rPr>
          <w:rFonts w:ascii="Times New Roman" w:hAnsi="Times New Roman" w:cs="Times New Roman"/>
          <w:sz w:val="28"/>
          <w:szCs w:val="28"/>
        </w:rPr>
        <w:t>обучающихся</w:t>
      </w:r>
      <w:proofErr w:type="gramEnd"/>
      <w:r w:rsidRPr="001D1D8E">
        <w:rPr>
          <w:rFonts w:ascii="Times New Roman" w:hAnsi="Times New Roman" w:cs="Times New Roman"/>
          <w:sz w:val="28"/>
          <w:szCs w:val="28"/>
        </w:rPr>
        <w:t xml:space="preserve"> по профессиям </w:t>
      </w:r>
      <w:r w:rsidR="00D7644D">
        <w:rPr>
          <w:rFonts w:ascii="Times New Roman" w:hAnsi="Times New Roman" w:cs="Times New Roman"/>
          <w:sz w:val="28"/>
          <w:szCs w:val="28"/>
        </w:rPr>
        <w:t>среднего профессионального образования</w:t>
      </w:r>
    </w:p>
    <w:p w:rsidR="00260625" w:rsidRPr="001D1D8E" w:rsidRDefault="00260625" w:rsidP="00260625">
      <w:pPr>
        <w:spacing w:after="0" w:line="240" w:lineRule="auto"/>
        <w:jc w:val="center"/>
        <w:rPr>
          <w:rFonts w:ascii="Times New Roman" w:hAnsi="Times New Roman" w:cs="Times New Roman"/>
          <w:sz w:val="28"/>
          <w:szCs w:val="28"/>
        </w:rPr>
      </w:pPr>
      <w:r w:rsidRPr="001D1D8E">
        <w:rPr>
          <w:rFonts w:ascii="Times New Roman" w:hAnsi="Times New Roman" w:cs="Times New Roman"/>
          <w:sz w:val="28"/>
          <w:szCs w:val="28"/>
        </w:rPr>
        <w:t>по предметам</w:t>
      </w:r>
      <w:bookmarkStart w:id="0" w:name="_GoBack"/>
      <w:bookmarkEnd w:id="0"/>
      <w:r w:rsidRPr="001D1D8E">
        <w:rPr>
          <w:rFonts w:ascii="Times New Roman" w:hAnsi="Times New Roman" w:cs="Times New Roman"/>
          <w:sz w:val="28"/>
          <w:szCs w:val="28"/>
        </w:rPr>
        <w:t xml:space="preserve"> «Инженерная график</w:t>
      </w:r>
      <w:r w:rsidR="00DF4A31">
        <w:rPr>
          <w:rFonts w:ascii="Times New Roman" w:hAnsi="Times New Roman" w:cs="Times New Roman"/>
          <w:sz w:val="28"/>
          <w:szCs w:val="28"/>
        </w:rPr>
        <w:t xml:space="preserve">а», </w:t>
      </w:r>
      <w:r w:rsidRPr="001D1D8E">
        <w:rPr>
          <w:rFonts w:ascii="Times New Roman" w:hAnsi="Times New Roman" w:cs="Times New Roman"/>
          <w:sz w:val="28"/>
          <w:szCs w:val="28"/>
        </w:rPr>
        <w:t>«Строительное черчение».</w:t>
      </w:r>
    </w:p>
    <w:p w:rsidR="00260625" w:rsidRPr="001D1D8E" w:rsidRDefault="00260625" w:rsidP="00260625">
      <w:pPr>
        <w:jc w:val="center"/>
        <w:rPr>
          <w:rFonts w:ascii="Times New Roman" w:hAnsi="Times New Roman" w:cs="Times New Roman"/>
          <w:sz w:val="28"/>
          <w:szCs w:val="28"/>
        </w:rPr>
      </w:pPr>
    </w:p>
    <w:p w:rsidR="00260625" w:rsidRPr="001D1D8E" w:rsidRDefault="00260625" w:rsidP="00260625">
      <w:pPr>
        <w:rPr>
          <w:rFonts w:ascii="Times New Roman" w:hAnsi="Times New Roman" w:cs="Times New Roman"/>
          <w:sz w:val="28"/>
          <w:szCs w:val="28"/>
        </w:rPr>
      </w:pPr>
    </w:p>
    <w:p w:rsidR="00260625" w:rsidRPr="001D1D8E" w:rsidRDefault="00260625" w:rsidP="00260625">
      <w:pPr>
        <w:rPr>
          <w:rFonts w:ascii="Times New Roman" w:hAnsi="Times New Roman" w:cs="Times New Roman"/>
          <w:sz w:val="28"/>
          <w:szCs w:val="28"/>
        </w:rPr>
      </w:pPr>
    </w:p>
    <w:p w:rsidR="00260625" w:rsidRPr="001D1D8E" w:rsidRDefault="00260625" w:rsidP="00260625">
      <w:pPr>
        <w:rPr>
          <w:rFonts w:ascii="Times New Roman" w:hAnsi="Times New Roman" w:cs="Times New Roman"/>
          <w:sz w:val="28"/>
          <w:szCs w:val="28"/>
        </w:rPr>
      </w:pPr>
    </w:p>
    <w:p w:rsidR="00260625" w:rsidRPr="001D1D8E" w:rsidRDefault="00260625" w:rsidP="00260625">
      <w:pPr>
        <w:rPr>
          <w:rFonts w:ascii="Times New Roman" w:hAnsi="Times New Roman" w:cs="Times New Roman"/>
          <w:sz w:val="28"/>
          <w:szCs w:val="28"/>
        </w:rPr>
      </w:pPr>
    </w:p>
    <w:p w:rsidR="00260625" w:rsidRPr="001D1D8E" w:rsidRDefault="00260625" w:rsidP="00260625">
      <w:pPr>
        <w:rPr>
          <w:rFonts w:ascii="Times New Roman" w:hAnsi="Times New Roman" w:cs="Times New Roman"/>
          <w:sz w:val="28"/>
          <w:szCs w:val="28"/>
        </w:rPr>
      </w:pPr>
    </w:p>
    <w:p w:rsidR="00260625" w:rsidRPr="001D1D8E" w:rsidRDefault="00260625" w:rsidP="00260625">
      <w:pP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p>
    <w:p w:rsidR="00260625" w:rsidRPr="001D1D8E" w:rsidRDefault="00260625" w:rsidP="00260625">
      <w:pPr>
        <w:tabs>
          <w:tab w:val="left" w:pos="2805"/>
        </w:tabs>
        <w:jc w:val="center"/>
        <w:rPr>
          <w:rFonts w:ascii="Times New Roman" w:hAnsi="Times New Roman" w:cs="Times New Roman"/>
          <w:sz w:val="28"/>
          <w:szCs w:val="28"/>
        </w:rPr>
      </w:pPr>
      <w:r w:rsidRPr="001D1D8E">
        <w:rPr>
          <w:rFonts w:ascii="Times New Roman" w:hAnsi="Times New Roman" w:cs="Times New Roman"/>
          <w:sz w:val="28"/>
          <w:szCs w:val="28"/>
        </w:rPr>
        <w:t>ИРКУТСК, 201</w:t>
      </w:r>
      <w:r w:rsidR="00981EF1" w:rsidRPr="001D1D8E">
        <w:rPr>
          <w:rFonts w:ascii="Times New Roman" w:hAnsi="Times New Roman" w:cs="Times New Roman"/>
          <w:sz w:val="28"/>
          <w:szCs w:val="28"/>
        </w:rPr>
        <w:t>8</w:t>
      </w:r>
    </w:p>
    <w:p w:rsidR="007B0C54" w:rsidRPr="001D1D8E" w:rsidRDefault="007B0C54" w:rsidP="00EB0B1F">
      <w:pPr>
        <w:spacing w:after="0"/>
        <w:rPr>
          <w:rFonts w:ascii="Times New Roman" w:hAnsi="Times New Roman" w:cs="Times New Roman"/>
          <w:sz w:val="28"/>
          <w:szCs w:val="28"/>
        </w:rPr>
      </w:pPr>
    </w:p>
    <w:p w:rsidR="007B0C54" w:rsidRPr="001D1D8E" w:rsidRDefault="007B0C54" w:rsidP="00EB0B1F">
      <w:pPr>
        <w:spacing w:after="0"/>
        <w:rPr>
          <w:rFonts w:ascii="Times New Roman" w:hAnsi="Times New Roman" w:cs="Times New Roman"/>
          <w:sz w:val="28"/>
          <w:szCs w:val="28"/>
        </w:rPr>
      </w:pPr>
    </w:p>
    <w:p w:rsidR="007B0C54" w:rsidRPr="001D1D8E" w:rsidRDefault="007B0C54"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r w:rsidRPr="001D1D8E">
        <w:rPr>
          <w:rFonts w:ascii="Times New Roman" w:hAnsi="Times New Roman" w:cs="Times New Roman"/>
          <w:sz w:val="28"/>
          <w:szCs w:val="28"/>
        </w:rPr>
        <w:lastRenderedPageBreak/>
        <w:t xml:space="preserve">Автор: </w:t>
      </w:r>
      <w:proofErr w:type="spellStart"/>
      <w:r w:rsidRPr="001D1D8E">
        <w:rPr>
          <w:rFonts w:ascii="Times New Roman" w:hAnsi="Times New Roman" w:cs="Times New Roman"/>
          <w:sz w:val="28"/>
          <w:szCs w:val="28"/>
        </w:rPr>
        <w:t>Ченских</w:t>
      </w:r>
      <w:proofErr w:type="spellEnd"/>
      <w:r w:rsidRPr="001D1D8E">
        <w:rPr>
          <w:rFonts w:ascii="Times New Roman" w:hAnsi="Times New Roman" w:cs="Times New Roman"/>
          <w:sz w:val="28"/>
          <w:szCs w:val="28"/>
        </w:rPr>
        <w:t xml:space="preserve"> Елена Михайловна – преподавате</w:t>
      </w:r>
      <w:r w:rsidR="004E56C9" w:rsidRPr="001D1D8E">
        <w:rPr>
          <w:rFonts w:ascii="Times New Roman" w:hAnsi="Times New Roman" w:cs="Times New Roman"/>
          <w:sz w:val="28"/>
          <w:szCs w:val="28"/>
        </w:rPr>
        <w:t xml:space="preserve">ль общетехнических дисциплин,  </w:t>
      </w:r>
      <w:r w:rsidRPr="001D1D8E">
        <w:rPr>
          <w:rFonts w:ascii="Times New Roman" w:hAnsi="Times New Roman" w:cs="Times New Roman"/>
          <w:sz w:val="28"/>
          <w:szCs w:val="28"/>
        </w:rPr>
        <w:t>ГБ</w:t>
      </w:r>
      <w:r w:rsidR="00981EF1" w:rsidRPr="001D1D8E">
        <w:rPr>
          <w:rFonts w:ascii="Times New Roman" w:hAnsi="Times New Roman" w:cs="Times New Roman"/>
          <w:sz w:val="28"/>
          <w:szCs w:val="28"/>
        </w:rPr>
        <w:t>ПОУ    ИТМ, г. Иркутск,2018</w:t>
      </w:r>
      <w:r w:rsidRPr="001D1D8E">
        <w:rPr>
          <w:rFonts w:ascii="Times New Roman" w:hAnsi="Times New Roman" w:cs="Times New Roman"/>
          <w:sz w:val="28"/>
          <w:szCs w:val="28"/>
        </w:rPr>
        <w:t>.</w:t>
      </w: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BA2540" w:rsidRPr="001D1D8E" w:rsidRDefault="00BA2540" w:rsidP="00EB0B1F">
      <w:pPr>
        <w:spacing w:after="0" w:line="240" w:lineRule="auto"/>
        <w:rPr>
          <w:rFonts w:ascii="Times New Roman" w:hAnsi="Times New Roman" w:cs="Times New Roman"/>
          <w:sz w:val="28"/>
          <w:szCs w:val="28"/>
        </w:rPr>
      </w:pPr>
    </w:p>
    <w:p w:rsidR="00EB0B1F" w:rsidRPr="001D1D8E" w:rsidRDefault="00EB0B1F" w:rsidP="00EB0B1F">
      <w:pPr>
        <w:spacing w:after="0" w:line="240" w:lineRule="auto"/>
        <w:rPr>
          <w:rFonts w:ascii="Times New Roman" w:hAnsi="Times New Roman" w:cs="Times New Roman"/>
          <w:sz w:val="28"/>
          <w:szCs w:val="28"/>
        </w:rPr>
      </w:pPr>
      <w:r w:rsidRPr="001D1D8E">
        <w:rPr>
          <w:rFonts w:ascii="Times New Roman" w:hAnsi="Times New Roman" w:cs="Times New Roman"/>
          <w:sz w:val="28"/>
          <w:szCs w:val="28"/>
        </w:rPr>
        <w:t>Методическая  разработка предназначена  для обучающихся 1</w:t>
      </w:r>
      <w:r w:rsidR="00AF398D">
        <w:rPr>
          <w:rFonts w:ascii="Times New Roman" w:hAnsi="Times New Roman" w:cs="Times New Roman"/>
          <w:sz w:val="28"/>
          <w:szCs w:val="28"/>
        </w:rPr>
        <w:t>и</w:t>
      </w:r>
      <w:r w:rsidRPr="001D1D8E">
        <w:rPr>
          <w:rFonts w:ascii="Times New Roman" w:hAnsi="Times New Roman" w:cs="Times New Roman"/>
          <w:sz w:val="28"/>
          <w:szCs w:val="28"/>
        </w:rPr>
        <w:t xml:space="preserve"> 2</w:t>
      </w:r>
      <w:r w:rsidR="00AF398D">
        <w:rPr>
          <w:rFonts w:ascii="Times New Roman" w:hAnsi="Times New Roman" w:cs="Times New Roman"/>
          <w:sz w:val="28"/>
          <w:szCs w:val="28"/>
        </w:rPr>
        <w:t xml:space="preserve"> </w:t>
      </w:r>
      <w:r w:rsidRPr="001D1D8E">
        <w:rPr>
          <w:rFonts w:ascii="Times New Roman" w:hAnsi="Times New Roman" w:cs="Times New Roman"/>
          <w:sz w:val="28"/>
          <w:szCs w:val="28"/>
        </w:rPr>
        <w:t xml:space="preserve">курсов </w:t>
      </w:r>
      <w:proofErr w:type="gramStart"/>
      <w:r w:rsidRPr="001D1D8E">
        <w:rPr>
          <w:rFonts w:ascii="Times New Roman" w:hAnsi="Times New Roman" w:cs="Times New Roman"/>
          <w:sz w:val="28"/>
          <w:szCs w:val="28"/>
        </w:rPr>
        <w:t xml:space="preserve">обучения по </w:t>
      </w:r>
      <w:r w:rsidR="00AF398D">
        <w:rPr>
          <w:rFonts w:ascii="Times New Roman" w:hAnsi="Times New Roman" w:cs="Times New Roman"/>
          <w:sz w:val="28"/>
          <w:szCs w:val="28"/>
        </w:rPr>
        <w:t>дисциплинам</w:t>
      </w:r>
      <w:proofErr w:type="gramEnd"/>
      <w:r w:rsidR="00AF398D">
        <w:rPr>
          <w:rFonts w:ascii="Times New Roman" w:hAnsi="Times New Roman" w:cs="Times New Roman"/>
          <w:sz w:val="28"/>
          <w:szCs w:val="28"/>
        </w:rPr>
        <w:t xml:space="preserve"> </w:t>
      </w:r>
      <w:r w:rsidRPr="001D1D8E">
        <w:rPr>
          <w:rFonts w:ascii="Times New Roman" w:hAnsi="Times New Roman" w:cs="Times New Roman"/>
          <w:sz w:val="28"/>
          <w:szCs w:val="28"/>
        </w:rPr>
        <w:t>«Инженерная графика</w:t>
      </w:r>
      <w:r w:rsidR="00DF4A31">
        <w:rPr>
          <w:rFonts w:ascii="Times New Roman" w:hAnsi="Times New Roman" w:cs="Times New Roman"/>
          <w:sz w:val="28"/>
          <w:szCs w:val="28"/>
        </w:rPr>
        <w:t xml:space="preserve">», </w:t>
      </w:r>
      <w:r w:rsidRPr="001D1D8E">
        <w:rPr>
          <w:rFonts w:ascii="Times New Roman" w:hAnsi="Times New Roman" w:cs="Times New Roman"/>
          <w:sz w:val="28"/>
          <w:szCs w:val="28"/>
        </w:rPr>
        <w:t>«Строительное черчение».</w:t>
      </w: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BA2540" w:rsidRPr="001D1D8E" w:rsidRDefault="00BA2540" w:rsidP="00EB0B1F">
      <w:pPr>
        <w:spacing w:after="0"/>
        <w:rPr>
          <w:rFonts w:ascii="Times New Roman" w:hAnsi="Times New Roman" w:cs="Times New Roman"/>
          <w:sz w:val="28"/>
          <w:szCs w:val="28"/>
        </w:rPr>
      </w:pPr>
    </w:p>
    <w:p w:rsidR="00BA2540" w:rsidRPr="001D1D8E" w:rsidRDefault="00BA2540" w:rsidP="00EB0B1F">
      <w:pPr>
        <w:spacing w:after="0"/>
        <w:rPr>
          <w:rFonts w:ascii="Times New Roman" w:hAnsi="Times New Roman" w:cs="Times New Roman"/>
          <w:sz w:val="28"/>
          <w:szCs w:val="28"/>
        </w:rPr>
      </w:pPr>
    </w:p>
    <w:p w:rsidR="00BA2540" w:rsidRPr="001D1D8E" w:rsidRDefault="00BA2540" w:rsidP="00EB0B1F">
      <w:pPr>
        <w:spacing w:after="0"/>
        <w:rPr>
          <w:rFonts w:ascii="Times New Roman" w:hAnsi="Times New Roman" w:cs="Times New Roman"/>
          <w:sz w:val="28"/>
          <w:szCs w:val="28"/>
        </w:rPr>
      </w:pPr>
    </w:p>
    <w:p w:rsidR="00BA2540" w:rsidRPr="001D1D8E" w:rsidRDefault="00BA2540" w:rsidP="00EB0B1F">
      <w:pPr>
        <w:spacing w:after="0"/>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r w:rsidRPr="001D1D8E">
        <w:rPr>
          <w:rFonts w:ascii="Times New Roman" w:hAnsi="Times New Roman" w:cs="Times New Roman"/>
          <w:sz w:val="28"/>
          <w:szCs w:val="28"/>
        </w:rPr>
        <w:t xml:space="preserve">Рассмотрено на заседании  цикловой комиссии, протокол № </w:t>
      </w:r>
      <w:r w:rsidR="001D1D8E" w:rsidRPr="001D1D8E">
        <w:rPr>
          <w:rFonts w:ascii="Times New Roman" w:hAnsi="Times New Roman" w:cs="Times New Roman"/>
          <w:sz w:val="28"/>
          <w:szCs w:val="28"/>
        </w:rPr>
        <w:t>1</w:t>
      </w:r>
      <w:r w:rsidRPr="001D1D8E">
        <w:rPr>
          <w:rFonts w:ascii="Times New Roman" w:hAnsi="Times New Roman" w:cs="Times New Roman"/>
          <w:sz w:val="28"/>
          <w:szCs w:val="28"/>
        </w:rPr>
        <w:t xml:space="preserve"> </w:t>
      </w:r>
      <w:proofErr w:type="gramStart"/>
      <w:r w:rsidRPr="001D1D8E">
        <w:rPr>
          <w:rFonts w:ascii="Times New Roman" w:hAnsi="Times New Roman" w:cs="Times New Roman"/>
          <w:sz w:val="28"/>
          <w:szCs w:val="28"/>
        </w:rPr>
        <w:t>от</w:t>
      </w:r>
      <w:proofErr w:type="gramEnd"/>
      <w:r w:rsidRPr="001D1D8E">
        <w:rPr>
          <w:rFonts w:ascii="Times New Roman" w:hAnsi="Times New Roman" w:cs="Times New Roman"/>
          <w:sz w:val="28"/>
          <w:szCs w:val="28"/>
        </w:rPr>
        <w:t xml:space="preserve">   </w:t>
      </w:r>
    </w:p>
    <w:p w:rsidR="00EB0B1F" w:rsidRPr="001D1D8E" w:rsidRDefault="00981EF1" w:rsidP="00EB0B1F">
      <w:pPr>
        <w:spacing w:after="0"/>
        <w:rPr>
          <w:rFonts w:ascii="Times New Roman" w:hAnsi="Times New Roman" w:cs="Times New Roman"/>
          <w:sz w:val="28"/>
          <w:szCs w:val="28"/>
        </w:rPr>
      </w:pPr>
      <w:r w:rsidRPr="001D1D8E">
        <w:rPr>
          <w:rFonts w:ascii="Times New Roman" w:hAnsi="Times New Roman" w:cs="Times New Roman"/>
          <w:sz w:val="28"/>
          <w:szCs w:val="28"/>
        </w:rPr>
        <w:t>«</w:t>
      </w:r>
      <w:r w:rsidR="001D1D8E" w:rsidRPr="001D1D8E">
        <w:rPr>
          <w:rFonts w:ascii="Times New Roman" w:hAnsi="Times New Roman" w:cs="Times New Roman"/>
          <w:sz w:val="28"/>
          <w:szCs w:val="28"/>
        </w:rPr>
        <w:t>17</w:t>
      </w:r>
      <w:r w:rsidRPr="001D1D8E">
        <w:rPr>
          <w:rFonts w:ascii="Times New Roman" w:hAnsi="Times New Roman" w:cs="Times New Roman"/>
          <w:sz w:val="28"/>
          <w:szCs w:val="28"/>
        </w:rPr>
        <w:t xml:space="preserve">»  </w:t>
      </w:r>
      <w:r w:rsidR="00AF398D">
        <w:rPr>
          <w:rFonts w:ascii="Times New Roman" w:hAnsi="Times New Roman" w:cs="Times New Roman"/>
          <w:sz w:val="28"/>
          <w:szCs w:val="28"/>
        </w:rPr>
        <w:t xml:space="preserve">сентября </w:t>
      </w:r>
      <w:r w:rsidRPr="001D1D8E">
        <w:rPr>
          <w:rFonts w:ascii="Times New Roman" w:hAnsi="Times New Roman" w:cs="Times New Roman"/>
          <w:sz w:val="28"/>
          <w:szCs w:val="28"/>
        </w:rPr>
        <w:t xml:space="preserve"> 2018</w:t>
      </w:r>
      <w:r w:rsidR="00AF398D">
        <w:rPr>
          <w:rFonts w:ascii="Times New Roman" w:hAnsi="Times New Roman" w:cs="Times New Roman"/>
          <w:sz w:val="28"/>
          <w:szCs w:val="28"/>
        </w:rPr>
        <w:t xml:space="preserve"> </w:t>
      </w:r>
      <w:r w:rsidR="00EB0B1F" w:rsidRPr="001D1D8E">
        <w:rPr>
          <w:rFonts w:ascii="Times New Roman" w:hAnsi="Times New Roman" w:cs="Times New Roman"/>
          <w:sz w:val="28"/>
          <w:szCs w:val="28"/>
        </w:rPr>
        <w:t>г.</w:t>
      </w:r>
    </w:p>
    <w:p w:rsidR="006A2338" w:rsidRPr="001D1D8E" w:rsidRDefault="006A2338" w:rsidP="00EB0B1F">
      <w:pPr>
        <w:spacing w:after="0"/>
        <w:rPr>
          <w:rFonts w:ascii="Times New Roman" w:hAnsi="Times New Roman" w:cs="Times New Roman"/>
          <w:sz w:val="28"/>
          <w:szCs w:val="28"/>
        </w:rPr>
      </w:pPr>
    </w:p>
    <w:p w:rsidR="006A2338" w:rsidRPr="001D1D8E" w:rsidRDefault="006A2338" w:rsidP="006A2338">
      <w:pPr>
        <w:widowControl w:val="0"/>
        <w:tabs>
          <w:tab w:val="left" w:pos="0"/>
        </w:tabs>
        <w:suppressAutoHyphens/>
        <w:spacing w:after="0" w:line="240" w:lineRule="auto"/>
        <w:jc w:val="both"/>
        <w:rPr>
          <w:rFonts w:ascii="Times New Roman" w:hAnsi="Times New Roman" w:cs="Times New Roman"/>
          <w:b/>
          <w:sz w:val="28"/>
          <w:szCs w:val="28"/>
          <w:vertAlign w:val="superscript"/>
        </w:rPr>
      </w:pPr>
      <w:r w:rsidRPr="001D1D8E">
        <w:rPr>
          <w:rFonts w:ascii="Times New Roman" w:hAnsi="Times New Roman" w:cs="Times New Roman"/>
          <w:b/>
          <w:sz w:val="28"/>
          <w:szCs w:val="28"/>
          <w:vertAlign w:val="superscript"/>
        </w:rPr>
        <w:t xml:space="preserve">© </w:t>
      </w:r>
      <w:proofErr w:type="spellStart"/>
      <w:r w:rsidR="00981EF1" w:rsidRPr="001D1D8E">
        <w:rPr>
          <w:rFonts w:ascii="Times New Roman" w:hAnsi="Times New Roman" w:cs="Times New Roman"/>
          <w:b/>
          <w:sz w:val="28"/>
          <w:szCs w:val="28"/>
          <w:vertAlign w:val="superscript"/>
        </w:rPr>
        <w:t>Е.М.Ченских</w:t>
      </w:r>
      <w:proofErr w:type="spellEnd"/>
      <w:r w:rsidR="00981EF1" w:rsidRPr="001D1D8E">
        <w:rPr>
          <w:rFonts w:ascii="Times New Roman" w:hAnsi="Times New Roman" w:cs="Times New Roman"/>
          <w:b/>
          <w:sz w:val="28"/>
          <w:szCs w:val="28"/>
          <w:vertAlign w:val="superscript"/>
        </w:rPr>
        <w:t>, 2018</w:t>
      </w:r>
    </w:p>
    <w:p w:rsidR="006A2338" w:rsidRPr="001D1D8E" w:rsidRDefault="004E56C9" w:rsidP="006A2338">
      <w:pPr>
        <w:widowControl w:val="0"/>
        <w:tabs>
          <w:tab w:val="left" w:pos="0"/>
        </w:tabs>
        <w:suppressAutoHyphens/>
        <w:spacing w:after="0" w:line="240" w:lineRule="auto"/>
        <w:jc w:val="both"/>
        <w:rPr>
          <w:rFonts w:ascii="Times New Roman" w:hAnsi="Times New Roman" w:cs="Times New Roman"/>
          <w:b/>
          <w:sz w:val="28"/>
          <w:szCs w:val="28"/>
          <w:vertAlign w:val="superscript"/>
        </w:rPr>
      </w:pPr>
      <w:r w:rsidRPr="001D1D8E">
        <w:rPr>
          <w:rFonts w:ascii="Times New Roman" w:hAnsi="Times New Roman" w:cs="Times New Roman"/>
          <w:b/>
          <w:sz w:val="28"/>
          <w:szCs w:val="28"/>
          <w:vertAlign w:val="superscript"/>
        </w:rPr>
        <w:t xml:space="preserve">© </w:t>
      </w:r>
      <w:r w:rsidR="006A2338" w:rsidRPr="001D1D8E">
        <w:rPr>
          <w:rFonts w:ascii="Times New Roman" w:hAnsi="Times New Roman" w:cs="Times New Roman"/>
          <w:b/>
          <w:sz w:val="28"/>
          <w:szCs w:val="28"/>
          <w:vertAlign w:val="superscript"/>
        </w:rPr>
        <w:t>ГБ</w:t>
      </w:r>
      <w:r w:rsidRPr="001D1D8E">
        <w:rPr>
          <w:rFonts w:ascii="Times New Roman" w:hAnsi="Times New Roman" w:cs="Times New Roman"/>
          <w:b/>
          <w:sz w:val="28"/>
          <w:szCs w:val="28"/>
          <w:vertAlign w:val="superscript"/>
        </w:rPr>
        <w:t xml:space="preserve">ПОУ </w:t>
      </w:r>
      <w:r w:rsidR="00981EF1" w:rsidRPr="001D1D8E">
        <w:rPr>
          <w:rFonts w:ascii="Times New Roman" w:hAnsi="Times New Roman" w:cs="Times New Roman"/>
          <w:b/>
          <w:sz w:val="28"/>
          <w:szCs w:val="28"/>
          <w:vertAlign w:val="superscript"/>
        </w:rPr>
        <w:t xml:space="preserve"> ИТМ им. Н.П. Трапезникова, 2018</w:t>
      </w:r>
    </w:p>
    <w:p w:rsidR="007B0C54" w:rsidRPr="001D1D8E" w:rsidRDefault="007B0C54" w:rsidP="006858DD">
      <w:pPr>
        <w:pStyle w:val="8"/>
        <w:rPr>
          <w:sz w:val="28"/>
          <w:szCs w:val="28"/>
        </w:rPr>
      </w:pPr>
    </w:p>
    <w:p w:rsidR="004E56C9" w:rsidRPr="001D1D8E" w:rsidRDefault="004E56C9" w:rsidP="006858DD">
      <w:pPr>
        <w:pStyle w:val="8"/>
        <w:rPr>
          <w:sz w:val="28"/>
          <w:szCs w:val="28"/>
        </w:rPr>
      </w:pPr>
    </w:p>
    <w:p w:rsidR="001D1D8E" w:rsidRPr="001D1D8E" w:rsidRDefault="001D1D8E" w:rsidP="001D1D8E">
      <w:pPr>
        <w:rPr>
          <w:rFonts w:ascii="Times New Roman" w:hAnsi="Times New Roman" w:cs="Times New Roman"/>
          <w:sz w:val="28"/>
          <w:szCs w:val="28"/>
        </w:rPr>
      </w:pPr>
    </w:p>
    <w:p w:rsidR="00AF398D" w:rsidRDefault="00AF398D" w:rsidP="006858DD">
      <w:pPr>
        <w:pStyle w:val="8"/>
        <w:rPr>
          <w:sz w:val="28"/>
          <w:szCs w:val="28"/>
        </w:rPr>
      </w:pPr>
    </w:p>
    <w:p w:rsidR="006858DD" w:rsidRPr="001D1D8E" w:rsidRDefault="006858DD" w:rsidP="006858DD">
      <w:pPr>
        <w:pStyle w:val="8"/>
        <w:rPr>
          <w:sz w:val="28"/>
          <w:szCs w:val="28"/>
        </w:rPr>
      </w:pPr>
      <w:r w:rsidRPr="001D1D8E">
        <w:rPr>
          <w:sz w:val="28"/>
          <w:szCs w:val="28"/>
        </w:rPr>
        <w:t>ПОЯСНИТЕЛЬНАЯ ЗАПИСКА</w:t>
      </w: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AF398D">
      <w:pPr>
        <w:spacing w:after="0" w:line="240" w:lineRule="auto"/>
        <w:ind w:firstLine="540"/>
        <w:jc w:val="both"/>
        <w:rPr>
          <w:rFonts w:ascii="Times New Roman" w:hAnsi="Times New Roman" w:cs="Times New Roman"/>
          <w:sz w:val="28"/>
          <w:szCs w:val="28"/>
        </w:rPr>
      </w:pPr>
      <w:r w:rsidRPr="001D1D8E">
        <w:rPr>
          <w:rFonts w:ascii="Times New Roman" w:hAnsi="Times New Roman" w:cs="Times New Roman"/>
          <w:sz w:val="28"/>
          <w:szCs w:val="28"/>
        </w:rPr>
        <w:t>Методическое пособие по выполнению  альбома чертежа составлено в соответствии с рабочими и учебными программами по</w:t>
      </w:r>
      <w:r w:rsidR="00AF398D">
        <w:rPr>
          <w:rFonts w:ascii="Times New Roman" w:hAnsi="Times New Roman" w:cs="Times New Roman"/>
          <w:sz w:val="28"/>
          <w:szCs w:val="28"/>
        </w:rPr>
        <w:t xml:space="preserve"> дисциплинам</w:t>
      </w:r>
      <w:r w:rsidRPr="001D1D8E">
        <w:rPr>
          <w:rFonts w:ascii="Times New Roman" w:hAnsi="Times New Roman" w:cs="Times New Roman"/>
          <w:sz w:val="28"/>
          <w:szCs w:val="28"/>
        </w:rPr>
        <w:t xml:space="preserve"> «Инженерная графика</w:t>
      </w:r>
      <w:r w:rsidR="00BD3B9C" w:rsidRPr="001D1D8E">
        <w:rPr>
          <w:rFonts w:ascii="Times New Roman" w:hAnsi="Times New Roman" w:cs="Times New Roman"/>
          <w:sz w:val="28"/>
          <w:szCs w:val="28"/>
        </w:rPr>
        <w:t>»;</w:t>
      </w:r>
      <w:r w:rsidR="00AF398D">
        <w:rPr>
          <w:rFonts w:ascii="Times New Roman" w:hAnsi="Times New Roman" w:cs="Times New Roman"/>
          <w:sz w:val="28"/>
          <w:szCs w:val="28"/>
        </w:rPr>
        <w:t xml:space="preserve"> </w:t>
      </w:r>
      <w:r w:rsidRPr="001D1D8E">
        <w:rPr>
          <w:rFonts w:ascii="Times New Roman" w:hAnsi="Times New Roman" w:cs="Times New Roman"/>
          <w:sz w:val="28"/>
          <w:szCs w:val="28"/>
        </w:rPr>
        <w:t>«Строительное черчение».</w:t>
      </w:r>
    </w:p>
    <w:p w:rsidR="00492305" w:rsidRPr="001D1D8E" w:rsidRDefault="006858DD" w:rsidP="00AF398D">
      <w:pPr>
        <w:spacing w:after="0" w:line="240" w:lineRule="auto"/>
        <w:ind w:firstLine="540"/>
        <w:jc w:val="both"/>
        <w:rPr>
          <w:rFonts w:ascii="Times New Roman" w:hAnsi="Times New Roman" w:cs="Times New Roman"/>
          <w:sz w:val="28"/>
          <w:szCs w:val="28"/>
        </w:rPr>
      </w:pPr>
      <w:r w:rsidRPr="001D1D8E">
        <w:rPr>
          <w:rFonts w:ascii="Times New Roman" w:hAnsi="Times New Roman" w:cs="Times New Roman"/>
          <w:sz w:val="28"/>
          <w:szCs w:val="28"/>
        </w:rPr>
        <w:t xml:space="preserve"> Цель данного методического пособия</w:t>
      </w:r>
      <w:r w:rsidR="00492305" w:rsidRPr="001D1D8E">
        <w:rPr>
          <w:rFonts w:ascii="Times New Roman" w:hAnsi="Times New Roman" w:cs="Times New Roman"/>
          <w:sz w:val="28"/>
          <w:szCs w:val="28"/>
        </w:rPr>
        <w:t>:</w:t>
      </w:r>
    </w:p>
    <w:p w:rsidR="006858DD" w:rsidRPr="001D1D8E" w:rsidRDefault="006858DD" w:rsidP="00AF398D">
      <w:pPr>
        <w:spacing w:after="0" w:line="240" w:lineRule="auto"/>
        <w:ind w:firstLine="540"/>
        <w:jc w:val="both"/>
        <w:rPr>
          <w:rFonts w:ascii="Times New Roman" w:hAnsi="Times New Roman" w:cs="Times New Roman"/>
          <w:sz w:val="28"/>
          <w:szCs w:val="28"/>
        </w:rPr>
      </w:pPr>
      <w:r w:rsidRPr="001D1D8E">
        <w:rPr>
          <w:rFonts w:ascii="Times New Roman" w:hAnsi="Times New Roman" w:cs="Times New Roman"/>
          <w:sz w:val="28"/>
          <w:szCs w:val="28"/>
        </w:rPr>
        <w:t xml:space="preserve"> – помочь </w:t>
      </w:r>
      <w:proofErr w:type="gramStart"/>
      <w:r w:rsidRPr="001D1D8E">
        <w:rPr>
          <w:rFonts w:ascii="Times New Roman" w:hAnsi="Times New Roman" w:cs="Times New Roman"/>
          <w:sz w:val="28"/>
          <w:szCs w:val="28"/>
        </w:rPr>
        <w:t>обучающемуся</w:t>
      </w:r>
      <w:proofErr w:type="gramEnd"/>
      <w:r w:rsidRPr="001D1D8E">
        <w:rPr>
          <w:rFonts w:ascii="Times New Roman" w:hAnsi="Times New Roman" w:cs="Times New Roman"/>
          <w:sz w:val="28"/>
          <w:szCs w:val="28"/>
        </w:rPr>
        <w:t xml:space="preserve"> выполнить графически грамотно в соответствии с требованиями Единой системы конструкторской документации (ЕСКД) </w:t>
      </w:r>
      <w:r w:rsidR="00492305" w:rsidRPr="001D1D8E">
        <w:rPr>
          <w:rFonts w:ascii="Times New Roman" w:hAnsi="Times New Roman" w:cs="Times New Roman"/>
          <w:sz w:val="28"/>
          <w:szCs w:val="28"/>
        </w:rPr>
        <w:t>чертежи деталей, изделий и схем;</w:t>
      </w:r>
    </w:p>
    <w:p w:rsidR="00492305" w:rsidRPr="001D1D8E" w:rsidRDefault="00492305" w:rsidP="00AF398D">
      <w:pPr>
        <w:ind w:firstLine="567"/>
        <w:jc w:val="both"/>
        <w:rPr>
          <w:rFonts w:ascii="Times New Roman" w:eastAsia="Times New Roman" w:hAnsi="Times New Roman" w:cs="Times New Roman"/>
          <w:sz w:val="28"/>
          <w:szCs w:val="28"/>
        </w:rPr>
      </w:pPr>
      <w:r w:rsidRPr="001D1D8E">
        <w:rPr>
          <w:rFonts w:ascii="Times New Roman" w:hAnsi="Times New Roman" w:cs="Times New Roman"/>
          <w:sz w:val="28"/>
          <w:szCs w:val="28"/>
        </w:rPr>
        <w:t xml:space="preserve">- выполнение графических работ </w:t>
      </w:r>
      <w:r w:rsidRPr="001D1D8E">
        <w:rPr>
          <w:rFonts w:ascii="Times New Roman" w:eastAsia="Times New Roman" w:hAnsi="Times New Roman" w:cs="Times New Roman"/>
          <w:sz w:val="28"/>
          <w:szCs w:val="28"/>
        </w:rPr>
        <w:t>предусматривает закрепление теоретических знаний и приобретение практических умений  по предмету.</w:t>
      </w:r>
    </w:p>
    <w:p w:rsidR="00492305" w:rsidRPr="001D1D8E" w:rsidRDefault="00492305" w:rsidP="00981EF1">
      <w:pPr>
        <w:spacing w:after="0" w:line="240" w:lineRule="auto"/>
        <w:ind w:firstLine="540"/>
        <w:rPr>
          <w:rFonts w:ascii="Times New Roman" w:hAnsi="Times New Roman" w:cs="Times New Roman"/>
          <w:sz w:val="28"/>
          <w:szCs w:val="28"/>
        </w:rPr>
      </w:pPr>
    </w:p>
    <w:p w:rsidR="00492305" w:rsidRPr="001D1D8E" w:rsidRDefault="00492305" w:rsidP="00492305">
      <w:pPr>
        <w:spacing w:after="0" w:line="240" w:lineRule="auto"/>
        <w:jc w:val="both"/>
        <w:rPr>
          <w:rFonts w:ascii="Times New Roman" w:hAnsi="Times New Roman" w:cs="Times New Roman"/>
          <w:sz w:val="28"/>
          <w:szCs w:val="28"/>
        </w:rPr>
      </w:pPr>
    </w:p>
    <w:p w:rsidR="00492305" w:rsidRPr="001D1D8E" w:rsidRDefault="00492305" w:rsidP="00492305">
      <w:pPr>
        <w:spacing w:after="0" w:line="240" w:lineRule="auto"/>
        <w:jc w:val="both"/>
        <w:rPr>
          <w:rFonts w:ascii="Times New Roman" w:hAnsi="Times New Roman" w:cs="Times New Roman"/>
          <w:sz w:val="28"/>
          <w:szCs w:val="28"/>
        </w:rPr>
      </w:pPr>
      <w:r w:rsidRPr="001D1D8E">
        <w:rPr>
          <w:rFonts w:ascii="Times New Roman" w:hAnsi="Times New Roman" w:cs="Times New Roman"/>
          <w:sz w:val="28"/>
          <w:szCs w:val="28"/>
        </w:rPr>
        <w:t xml:space="preserve">   Для работы над чертежами нужно иметь:</w:t>
      </w:r>
    </w:p>
    <w:p w:rsidR="00492305" w:rsidRPr="001D1D8E" w:rsidRDefault="00492305" w:rsidP="00492305">
      <w:pPr>
        <w:spacing w:after="0" w:line="240" w:lineRule="auto"/>
        <w:jc w:val="both"/>
        <w:rPr>
          <w:rFonts w:ascii="Times New Roman" w:hAnsi="Times New Roman" w:cs="Times New Roman"/>
          <w:sz w:val="28"/>
          <w:szCs w:val="28"/>
        </w:rPr>
      </w:pPr>
      <w:r w:rsidRPr="001D1D8E">
        <w:rPr>
          <w:rFonts w:ascii="Times New Roman" w:hAnsi="Times New Roman" w:cs="Times New Roman"/>
          <w:sz w:val="28"/>
          <w:szCs w:val="28"/>
        </w:rPr>
        <w:t>- линейки, угольники, готовальню, чертежные карандаши разной твердости (2Т, Т, ТМ, М) для построения и обводки чертежей, резинки, чертежную бумагу формата А</w:t>
      </w:r>
      <w:proofErr w:type="gramStart"/>
      <w:r w:rsidRPr="001D1D8E">
        <w:rPr>
          <w:rFonts w:ascii="Times New Roman" w:hAnsi="Times New Roman" w:cs="Times New Roman"/>
          <w:sz w:val="28"/>
          <w:szCs w:val="28"/>
        </w:rPr>
        <w:t>4</w:t>
      </w:r>
      <w:proofErr w:type="gramEnd"/>
      <w:r w:rsidRPr="001D1D8E">
        <w:rPr>
          <w:rFonts w:ascii="Times New Roman" w:hAnsi="Times New Roman" w:cs="Times New Roman"/>
          <w:sz w:val="28"/>
          <w:szCs w:val="28"/>
        </w:rPr>
        <w:t>, А3 (количество листов по потребности), тетрадь для практических работ.</w:t>
      </w: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6858DD">
      <w:pPr>
        <w:spacing w:after="0" w:line="240" w:lineRule="auto"/>
        <w:ind w:firstLine="540"/>
        <w:jc w:val="both"/>
        <w:rPr>
          <w:rFonts w:ascii="Times New Roman" w:hAnsi="Times New Roman" w:cs="Times New Roman"/>
          <w:sz w:val="28"/>
          <w:szCs w:val="28"/>
        </w:rPr>
      </w:pPr>
    </w:p>
    <w:p w:rsidR="006858DD" w:rsidRPr="001D1D8E" w:rsidRDefault="006858DD" w:rsidP="00492305">
      <w:pPr>
        <w:spacing w:after="0" w:line="240" w:lineRule="auto"/>
        <w:ind w:firstLine="540"/>
        <w:jc w:val="both"/>
        <w:rPr>
          <w:rFonts w:ascii="Times New Roman" w:hAnsi="Times New Roman" w:cs="Times New Roman"/>
          <w:b/>
          <w:sz w:val="28"/>
          <w:szCs w:val="28"/>
        </w:rPr>
      </w:pPr>
      <w:r w:rsidRPr="001D1D8E">
        <w:rPr>
          <w:rFonts w:ascii="Times New Roman" w:hAnsi="Times New Roman" w:cs="Times New Roman"/>
          <w:sz w:val="28"/>
          <w:szCs w:val="28"/>
          <w:highlight w:val="yellow"/>
        </w:rPr>
        <w:t xml:space="preserve"> </w:t>
      </w:r>
    </w:p>
    <w:p w:rsidR="006858DD" w:rsidRPr="001D1D8E" w:rsidRDefault="006858DD" w:rsidP="006858DD">
      <w:pPr>
        <w:ind w:firstLine="567"/>
        <w:jc w:val="both"/>
        <w:rPr>
          <w:rFonts w:ascii="Times New Roman" w:eastAsia="Times New Roman" w:hAnsi="Times New Roman" w:cs="Times New Roman"/>
          <w:sz w:val="28"/>
          <w:szCs w:val="28"/>
        </w:rPr>
      </w:pPr>
    </w:p>
    <w:p w:rsidR="006858DD" w:rsidRPr="001D1D8E" w:rsidRDefault="006858DD" w:rsidP="006858DD">
      <w:pPr>
        <w:rPr>
          <w:rFonts w:ascii="Times New Roman" w:hAnsi="Times New Roman" w:cs="Times New Roman"/>
          <w:sz w:val="28"/>
          <w:szCs w:val="28"/>
        </w:rPr>
      </w:pPr>
    </w:p>
    <w:p w:rsidR="006858DD" w:rsidRPr="001D1D8E" w:rsidRDefault="006858DD" w:rsidP="006858DD">
      <w:pPr>
        <w:rPr>
          <w:rFonts w:ascii="Times New Roman" w:hAnsi="Times New Roman" w:cs="Times New Roman"/>
          <w:sz w:val="28"/>
          <w:szCs w:val="28"/>
        </w:rPr>
      </w:pPr>
    </w:p>
    <w:p w:rsidR="00EB0B1F" w:rsidRPr="001D1D8E" w:rsidRDefault="00EB0B1F"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7B0C54" w:rsidRDefault="007B0C54" w:rsidP="00187AAD">
      <w:pPr>
        <w:spacing w:after="0"/>
        <w:jc w:val="center"/>
        <w:rPr>
          <w:rFonts w:ascii="Times New Roman" w:hAnsi="Times New Roman" w:cs="Times New Roman"/>
          <w:b/>
          <w:sz w:val="28"/>
          <w:szCs w:val="28"/>
        </w:rPr>
      </w:pPr>
    </w:p>
    <w:p w:rsidR="00DF4A31" w:rsidRPr="001D1D8E" w:rsidRDefault="00DF4A31" w:rsidP="00187AAD">
      <w:pPr>
        <w:spacing w:after="0"/>
        <w:jc w:val="center"/>
        <w:rPr>
          <w:rFonts w:ascii="Times New Roman" w:hAnsi="Times New Roman" w:cs="Times New Roman"/>
          <w:b/>
          <w:sz w:val="28"/>
          <w:szCs w:val="28"/>
        </w:rPr>
      </w:pPr>
    </w:p>
    <w:p w:rsidR="007B0C54" w:rsidRPr="001D1D8E" w:rsidRDefault="007B0C54" w:rsidP="00187AAD">
      <w:pPr>
        <w:spacing w:after="0"/>
        <w:jc w:val="center"/>
        <w:rPr>
          <w:rFonts w:ascii="Times New Roman" w:hAnsi="Times New Roman" w:cs="Times New Roman"/>
          <w:b/>
          <w:sz w:val="28"/>
          <w:szCs w:val="28"/>
        </w:rPr>
      </w:pPr>
    </w:p>
    <w:p w:rsidR="00AF398D" w:rsidRDefault="00AF398D" w:rsidP="00187AAD">
      <w:pPr>
        <w:spacing w:after="0"/>
        <w:jc w:val="center"/>
        <w:rPr>
          <w:rFonts w:ascii="Times New Roman" w:hAnsi="Times New Roman" w:cs="Times New Roman"/>
          <w:b/>
          <w:sz w:val="28"/>
          <w:szCs w:val="28"/>
        </w:rPr>
      </w:pPr>
    </w:p>
    <w:p w:rsidR="00BD6AD1" w:rsidRPr="001D1D8E" w:rsidRDefault="00C61983" w:rsidP="00187AAD">
      <w:pPr>
        <w:spacing w:after="0"/>
        <w:jc w:val="center"/>
        <w:rPr>
          <w:rFonts w:ascii="Times New Roman" w:hAnsi="Times New Roman" w:cs="Times New Roman"/>
          <w:b/>
          <w:sz w:val="28"/>
          <w:szCs w:val="28"/>
        </w:rPr>
      </w:pPr>
      <w:r w:rsidRPr="001D1D8E">
        <w:rPr>
          <w:rFonts w:ascii="Times New Roman" w:hAnsi="Times New Roman" w:cs="Times New Roman"/>
          <w:b/>
          <w:sz w:val="28"/>
          <w:szCs w:val="28"/>
        </w:rPr>
        <w:t>Содержание</w:t>
      </w:r>
    </w:p>
    <w:p w:rsidR="00187AAD" w:rsidRPr="001D1D8E" w:rsidRDefault="00187AAD" w:rsidP="00187AAD">
      <w:pPr>
        <w:spacing w:after="0"/>
        <w:jc w:val="center"/>
        <w:rPr>
          <w:rFonts w:ascii="Times New Roman" w:hAnsi="Times New Roman" w:cs="Times New Roman"/>
          <w:b/>
          <w:sz w:val="28"/>
          <w:szCs w:val="28"/>
        </w:rPr>
      </w:pPr>
    </w:p>
    <w:p w:rsidR="00187AAD" w:rsidRPr="001D1D8E" w:rsidRDefault="00187AAD" w:rsidP="00187AAD">
      <w:pPr>
        <w:spacing w:after="0"/>
        <w:jc w:val="center"/>
        <w:rPr>
          <w:rFonts w:ascii="Times New Roman" w:hAnsi="Times New Roman" w:cs="Times New Roman"/>
          <w:b/>
          <w:sz w:val="28"/>
          <w:szCs w:val="28"/>
        </w:rPr>
      </w:pPr>
    </w:p>
    <w:p w:rsidR="00C61983" w:rsidRPr="001D1D8E" w:rsidRDefault="00C61983" w:rsidP="00C61983">
      <w:pPr>
        <w:pStyle w:val="a3"/>
        <w:numPr>
          <w:ilvl w:val="0"/>
          <w:numId w:val="4"/>
        </w:numPr>
        <w:spacing w:after="0"/>
        <w:rPr>
          <w:rFonts w:ascii="Times New Roman" w:hAnsi="Times New Roman" w:cs="Times New Roman"/>
          <w:sz w:val="28"/>
          <w:szCs w:val="28"/>
        </w:rPr>
      </w:pPr>
      <w:r w:rsidRPr="001D1D8E">
        <w:rPr>
          <w:rFonts w:ascii="Times New Roman" w:hAnsi="Times New Roman" w:cs="Times New Roman"/>
          <w:sz w:val="28"/>
          <w:szCs w:val="28"/>
        </w:rPr>
        <w:t>Шрифты чертежные</w:t>
      </w:r>
    </w:p>
    <w:p w:rsidR="00C61983" w:rsidRPr="001D1D8E" w:rsidRDefault="00C61983" w:rsidP="00C61983">
      <w:pPr>
        <w:pStyle w:val="a3"/>
        <w:numPr>
          <w:ilvl w:val="0"/>
          <w:numId w:val="4"/>
        </w:numPr>
        <w:spacing w:after="0"/>
        <w:rPr>
          <w:rFonts w:ascii="Times New Roman" w:hAnsi="Times New Roman" w:cs="Times New Roman"/>
          <w:sz w:val="28"/>
          <w:szCs w:val="28"/>
        </w:rPr>
      </w:pPr>
      <w:r w:rsidRPr="001D1D8E">
        <w:rPr>
          <w:rFonts w:ascii="Times New Roman" w:hAnsi="Times New Roman" w:cs="Times New Roman"/>
          <w:sz w:val="28"/>
          <w:szCs w:val="28"/>
        </w:rPr>
        <w:t>Основные надписи</w:t>
      </w:r>
      <w:r w:rsidR="00531A16" w:rsidRPr="001D1D8E">
        <w:rPr>
          <w:rFonts w:ascii="Times New Roman" w:hAnsi="Times New Roman" w:cs="Times New Roman"/>
          <w:sz w:val="28"/>
          <w:szCs w:val="28"/>
        </w:rPr>
        <w:t xml:space="preserve"> чертежа</w:t>
      </w:r>
    </w:p>
    <w:p w:rsidR="00C61983" w:rsidRPr="001D1D8E" w:rsidRDefault="00C61983" w:rsidP="00C61983">
      <w:pPr>
        <w:pStyle w:val="a3"/>
        <w:numPr>
          <w:ilvl w:val="0"/>
          <w:numId w:val="4"/>
        </w:numPr>
        <w:spacing w:after="0"/>
        <w:rPr>
          <w:rFonts w:ascii="Times New Roman" w:hAnsi="Times New Roman" w:cs="Times New Roman"/>
          <w:sz w:val="28"/>
          <w:szCs w:val="28"/>
        </w:rPr>
      </w:pPr>
      <w:r w:rsidRPr="001D1D8E">
        <w:rPr>
          <w:rFonts w:ascii="Times New Roman" w:hAnsi="Times New Roman" w:cs="Times New Roman"/>
          <w:sz w:val="28"/>
          <w:szCs w:val="28"/>
        </w:rPr>
        <w:t>Масштабы</w:t>
      </w:r>
    </w:p>
    <w:p w:rsidR="00C61983" w:rsidRPr="001D1D8E" w:rsidRDefault="00531A16" w:rsidP="00C61983">
      <w:pPr>
        <w:pStyle w:val="a3"/>
        <w:numPr>
          <w:ilvl w:val="0"/>
          <w:numId w:val="4"/>
        </w:numPr>
        <w:spacing w:after="0"/>
        <w:rPr>
          <w:rFonts w:ascii="Times New Roman" w:hAnsi="Times New Roman" w:cs="Times New Roman"/>
          <w:sz w:val="28"/>
          <w:szCs w:val="28"/>
        </w:rPr>
      </w:pPr>
      <w:r w:rsidRPr="001D1D8E">
        <w:rPr>
          <w:rFonts w:ascii="Times New Roman" w:hAnsi="Times New Roman" w:cs="Times New Roman"/>
          <w:sz w:val="28"/>
          <w:szCs w:val="28"/>
        </w:rPr>
        <w:t>Линии чертежа и их назначение</w:t>
      </w:r>
    </w:p>
    <w:p w:rsidR="00187AAD" w:rsidRPr="001D1D8E" w:rsidRDefault="00F34E30" w:rsidP="00C61983">
      <w:pPr>
        <w:pStyle w:val="a3"/>
        <w:numPr>
          <w:ilvl w:val="0"/>
          <w:numId w:val="4"/>
        </w:numPr>
        <w:spacing w:after="0"/>
        <w:rPr>
          <w:rFonts w:ascii="Times New Roman" w:hAnsi="Times New Roman" w:cs="Times New Roman"/>
          <w:sz w:val="28"/>
          <w:szCs w:val="28"/>
        </w:rPr>
      </w:pPr>
      <w:r w:rsidRPr="001D1D8E">
        <w:rPr>
          <w:rFonts w:ascii="Times New Roman" w:hAnsi="Times New Roman" w:cs="Times New Roman"/>
          <w:sz w:val="28"/>
          <w:szCs w:val="28"/>
        </w:rPr>
        <w:t>Основные правила нанесения</w:t>
      </w:r>
      <w:r w:rsidR="00187AAD" w:rsidRPr="001D1D8E">
        <w:rPr>
          <w:rFonts w:ascii="Times New Roman" w:hAnsi="Times New Roman" w:cs="Times New Roman"/>
          <w:sz w:val="28"/>
          <w:szCs w:val="28"/>
        </w:rPr>
        <w:t xml:space="preserve"> размеров</w:t>
      </w:r>
    </w:p>
    <w:p w:rsidR="003A3976" w:rsidRPr="001D1D8E" w:rsidRDefault="003A3976" w:rsidP="00C61983">
      <w:pPr>
        <w:pStyle w:val="a3"/>
        <w:numPr>
          <w:ilvl w:val="0"/>
          <w:numId w:val="4"/>
        </w:numPr>
        <w:spacing w:after="0"/>
        <w:rPr>
          <w:rFonts w:ascii="Times New Roman" w:hAnsi="Times New Roman" w:cs="Times New Roman"/>
          <w:sz w:val="28"/>
          <w:szCs w:val="28"/>
        </w:rPr>
      </w:pPr>
      <w:r w:rsidRPr="001D1D8E">
        <w:rPr>
          <w:rFonts w:ascii="Times New Roman" w:hAnsi="Times New Roman" w:cs="Times New Roman"/>
          <w:sz w:val="28"/>
          <w:szCs w:val="28"/>
        </w:rPr>
        <w:t>Приложение:</w:t>
      </w:r>
    </w:p>
    <w:p w:rsidR="003A3976" w:rsidRPr="001D1D8E" w:rsidRDefault="003A3976" w:rsidP="003A3976">
      <w:pPr>
        <w:spacing w:after="0"/>
        <w:ind w:left="360"/>
        <w:rPr>
          <w:rFonts w:ascii="Times New Roman" w:hAnsi="Times New Roman" w:cs="Times New Roman"/>
          <w:sz w:val="28"/>
          <w:szCs w:val="28"/>
        </w:rPr>
      </w:pPr>
      <w:r w:rsidRPr="001D1D8E">
        <w:rPr>
          <w:rFonts w:ascii="Times New Roman" w:hAnsi="Times New Roman" w:cs="Times New Roman"/>
          <w:sz w:val="28"/>
          <w:szCs w:val="28"/>
        </w:rPr>
        <w:t>- титульный лист</w:t>
      </w:r>
    </w:p>
    <w:p w:rsidR="00187AAD" w:rsidRPr="001D1D8E" w:rsidRDefault="003A3976" w:rsidP="003A3976">
      <w:pPr>
        <w:spacing w:after="0"/>
        <w:ind w:left="360"/>
        <w:rPr>
          <w:rFonts w:ascii="Times New Roman" w:hAnsi="Times New Roman" w:cs="Times New Roman"/>
          <w:sz w:val="28"/>
          <w:szCs w:val="28"/>
        </w:rPr>
      </w:pPr>
      <w:r w:rsidRPr="001D1D8E">
        <w:rPr>
          <w:rFonts w:ascii="Times New Roman" w:hAnsi="Times New Roman" w:cs="Times New Roman"/>
          <w:sz w:val="28"/>
          <w:szCs w:val="28"/>
        </w:rPr>
        <w:t>-п</w:t>
      </w:r>
      <w:r w:rsidR="00981EF1" w:rsidRPr="001D1D8E">
        <w:rPr>
          <w:rFonts w:ascii="Times New Roman" w:hAnsi="Times New Roman" w:cs="Times New Roman"/>
          <w:sz w:val="28"/>
          <w:szCs w:val="28"/>
        </w:rPr>
        <w:t>ример чертежа на формате А</w:t>
      </w:r>
      <w:proofErr w:type="gramStart"/>
      <w:r w:rsidR="00981EF1" w:rsidRPr="001D1D8E">
        <w:rPr>
          <w:rFonts w:ascii="Times New Roman" w:hAnsi="Times New Roman" w:cs="Times New Roman"/>
          <w:sz w:val="28"/>
          <w:szCs w:val="28"/>
        </w:rPr>
        <w:t>4</w:t>
      </w:r>
      <w:proofErr w:type="gramEnd"/>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BD6AD1" w:rsidRPr="001D1D8E" w:rsidRDefault="00BD6AD1" w:rsidP="00EB0B1F">
      <w:pPr>
        <w:spacing w:after="0"/>
        <w:rPr>
          <w:rFonts w:ascii="Times New Roman" w:hAnsi="Times New Roman" w:cs="Times New Roman"/>
          <w:sz w:val="28"/>
          <w:szCs w:val="28"/>
        </w:rPr>
      </w:pPr>
    </w:p>
    <w:p w:rsidR="00260625" w:rsidRPr="001D1D8E" w:rsidRDefault="00260625">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B413D3" w:rsidRPr="001D1D8E" w:rsidRDefault="00B413D3">
      <w:pPr>
        <w:rPr>
          <w:rFonts w:ascii="Times New Roman" w:hAnsi="Times New Roman" w:cs="Times New Roman"/>
          <w:sz w:val="28"/>
          <w:szCs w:val="28"/>
        </w:rPr>
      </w:pPr>
    </w:p>
    <w:p w:rsidR="00982C7F" w:rsidRPr="001D1D8E" w:rsidRDefault="00982C7F" w:rsidP="007B0C54">
      <w:pPr>
        <w:spacing w:after="0" w:line="240" w:lineRule="auto"/>
        <w:ind w:firstLine="450"/>
        <w:rPr>
          <w:rFonts w:ascii="Times New Roman" w:eastAsia="Times New Roman" w:hAnsi="Times New Roman" w:cs="Times New Roman"/>
          <w:sz w:val="28"/>
          <w:szCs w:val="28"/>
        </w:rPr>
      </w:pPr>
    </w:p>
    <w:p w:rsidR="00982C7F" w:rsidRPr="001D1D8E" w:rsidRDefault="00982C7F" w:rsidP="00982C7F">
      <w:pPr>
        <w:spacing w:after="0" w:line="240" w:lineRule="auto"/>
        <w:ind w:firstLine="450"/>
        <w:jc w:val="center"/>
        <w:rPr>
          <w:rFonts w:ascii="Times New Roman" w:eastAsia="Times New Roman" w:hAnsi="Times New Roman" w:cs="Times New Roman"/>
          <w:sz w:val="28"/>
          <w:szCs w:val="28"/>
        </w:rPr>
      </w:pPr>
      <w:r w:rsidRPr="001D1D8E">
        <w:rPr>
          <w:rFonts w:ascii="Times New Roman" w:eastAsia="Times New Roman" w:hAnsi="Times New Roman" w:cs="Times New Roman"/>
          <w:b/>
          <w:bCs/>
          <w:kern w:val="36"/>
          <w:sz w:val="28"/>
          <w:szCs w:val="28"/>
        </w:rPr>
        <w:t>1. Шрифты чертежные</w:t>
      </w:r>
      <w:r w:rsidRPr="001D1D8E">
        <w:rPr>
          <w:rFonts w:ascii="Times New Roman" w:eastAsia="Times New Roman" w:hAnsi="Times New Roman" w:cs="Times New Roman"/>
          <w:b/>
          <w:bCs/>
          <w:color w:val="FF0000"/>
          <w:kern w:val="36"/>
          <w:sz w:val="28"/>
          <w:szCs w:val="28"/>
        </w:rPr>
        <w:t> </w:t>
      </w:r>
      <w:r w:rsidRPr="001D1D8E">
        <w:rPr>
          <w:rFonts w:ascii="Times New Roman" w:eastAsia="Times New Roman" w:hAnsi="Times New Roman" w:cs="Times New Roman"/>
          <w:b/>
          <w:bCs/>
          <w:color w:val="FF0000"/>
          <w:kern w:val="36"/>
          <w:sz w:val="28"/>
          <w:szCs w:val="28"/>
        </w:rPr>
        <w:br/>
      </w:r>
      <w:r w:rsidRPr="001D1D8E">
        <w:rPr>
          <w:rFonts w:ascii="Times New Roman" w:eastAsia="Times New Roman" w:hAnsi="Times New Roman" w:cs="Times New Roman"/>
          <w:b/>
          <w:bCs/>
          <w:kern w:val="36"/>
          <w:sz w:val="28"/>
          <w:szCs w:val="28"/>
        </w:rPr>
        <w:t>(ЕСКД ГОСТ 2.304-81)</w:t>
      </w:r>
    </w:p>
    <w:p w:rsidR="007B0C54" w:rsidRPr="001D1D8E" w:rsidRDefault="007B0C54" w:rsidP="007B0C54">
      <w:pPr>
        <w:spacing w:after="0" w:line="240" w:lineRule="auto"/>
        <w:ind w:firstLine="450"/>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1. </w:t>
      </w:r>
      <w:hyperlink r:id="rId7" w:anchor="0001" w:history="1">
        <w:r w:rsidRPr="001D1D8E">
          <w:rPr>
            <w:rFonts w:ascii="Times New Roman" w:eastAsia="Times New Roman" w:hAnsi="Times New Roman" w:cs="Times New Roman"/>
            <w:sz w:val="28"/>
            <w:szCs w:val="28"/>
            <w:u w:val="single"/>
          </w:rPr>
          <w:t>Русский алфавит</w:t>
        </w:r>
      </w:hyperlink>
    </w:p>
    <w:p w:rsidR="007B0C54" w:rsidRPr="001D1D8E" w:rsidRDefault="007B0C54" w:rsidP="007B0C54">
      <w:pPr>
        <w:spacing w:after="0" w:line="240" w:lineRule="auto"/>
        <w:ind w:firstLine="450"/>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2. </w:t>
      </w:r>
      <w:hyperlink r:id="rId8" w:anchor="0004" w:history="1">
        <w:r w:rsidRPr="001D1D8E">
          <w:rPr>
            <w:rFonts w:ascii="Times New Roman" w:eastAsia="Times New Roman" w:hAnsi="Times New Roman" w:cs="Times New Roman"/>
            <w:sz w:val="28"/>
            <w:szCs w:val="28"/>
            <w:u w:val="single"/>
          </w:rPr>
          <w:t>Арабские и римские цифры</w:t>
        </w:r>
      </w:hyperlink>
    </w:p>
    <w:p w:rsidR="007B0C54" w:rsidRPr="001D1D8E" w:rsidRDefault="007B0C54" w:rsidP="007B0C54">
      <w:pPr>
        <w:spacing w:after="0" w:line="240" w:lineRule="auto"/>
        <w:ind w:firstLine="450"/>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w:t>
      </w:r>
      <w:r w:rsidRPr="001D1D8E">
        <w:rPr>
          <w:rFonts w:ascii="Times New Roman" w:eastAsia="Times New Roman" w:hAnsi="Times New Roman" w:cs="Times New Roman"/>
          <w:sz w:val="28"/>
          <w:szCs w:val="28"/>
          <w:lang w:val="en-US"/>
        </w:rPr>
        <w:t> </w:t>
      </w:r>
      <w:hyperlink r:id="rId9" w:anchor="0006" w:history="1">
        <w:r w:rsidRPr="001D1D8E">
          <w:rPr>
            <w:rFonts w:ascii="Times New Roman" w:eastAsia="Times New Roman" w:hAnsi="Times New Roman" w:cs="Times New Roman"/>
            <w:sz w:val="28"/>
            <w:szCs w:val="28"/>
            <w:u w:val="single"/>
          </w:rPr>
          <w:t>Правила написания дробей, показателей, индексов и предельных отклонений</w:t>
        </w:r>
      </w:hyperlink>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Надписи на чертежах и других конструкторских документах, выполненных от руки должны соответствовать ГОСТ</w:t>
      </w:r>
      <w:proofErr w:type="gramStart"/>
      <w:r w:rsidRPr="001D1D8E">
        <w:rPr>
          <w:rFonts w:ascii="Times New Roman" w:eastAsia="Times New Roman" w:hAnsi="Times New Roman" w:cs="Times New Roman"/>
          <w:color w:val="000000"/>
          <w:sz w:val="28"/>
          <w:szCs w:val="28"/>
        </w:rPr>
        <w:t>2</w:t>
      </w:r>
      <w:proofErr w:type="gramEnd"/>
      <w:r w:rsidRPr="001D1D8E">
        <w:rPr>
          <w:rFonts w:ascii="Times New Roman" w:eastAsia="Times New Roman" w:hAnsi="Times New Roman" w:cs="Times New Roman"/>
          <w:color w:val="000000"/>
          <w:sz w:val="28"/>
          <w:szCs w:val="28"/>
        </w:rPr>
        <w:t>.304-81.</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bookmarkStart w:id="1" w:name="001"/>
      <w:r w:rsidRPr="001D1D8E">
        <w:rPr>
          <w:rFonts w:ascii="Times New Roman" w:eastAsia="Times New Roman" w:hAnsi="Times New Roman" w:cs="Times New Roman"/>
          <w:color w:val="000000"/>
          <w:sz w:val="28"/>
          <w:szCs w:val="28"/>
        </w:rPr>
        <w:t>Размер</w:t>
      </w:r>
      <w:bookmarkEnd w:id="1"/>
      <w:r w:rsidRPr="001D1D8E">
        <w:rPr>
          <w:rFonts w:ascii="Times New Roman" w:eastAsia="Times New Roman" w:hAnsi="Times New Roman" w:cs="Times New Roman"/>
          <w:color w:val="000000"/>
          <w:sz w:val="28"/>
          <w:szCs w:val="28"/>
        </w:rPr>
        <w:t> шрифта </w:t>
      </w:r>
      <w:r w:rsidRPr="001D1D8E">
        <w:rPr>
          <w:rFonts w:ascii="Times New Roman" w:eastAsia="Times New Roman" w:hAnsi="Times New Roman" w:cs="Times New Roman"/>
          <w:b/>
          <w:bCs/>
          <w:i/>
          <w:iCs/>
          <w:color w:val="000000"/>
          <w:sz w:val="28"/>
          <w:szCs w:val="28"/>
          <w:lang w:val="en-US"/>
        </w:rPr>
        <w:t>h</w:t>
      </w:r>
      <w:r w:rsidRPr="001D1D8E">
        <w:rPr>
          <w:rFonts w:ascii="Times New Roman" w:eastAsia="Times New Roman" w:hAnsi="Times New Roman" w:cs="Times New Roman"/>
          <w:b/>
          <w:bCs/>
          <w:i/>
          <w:iCs/>
          <w:color w:val="000000"/>
          <w:sz w:val="28"/>
          <w:szCs w:val="28"/>
        </w:rPr>
        <w:t> - </w:t>
      </w:r>
      <w:r w:rsidRPr="001D1D8E">
        <w:rPr>
          <w:rFonts w:ascii="Times New Roman" w:eastAsia="Times New Roman" w:hAnsi="Times New Roman" w:cs="Times New Roman"/>
          <w:color w:val="000000"/>
          <w:sz w:val="28"/>
          <w:szCs w:val="28"/>
        </w:rPr>
        <w:t>величина определенная высотой прописных букв в миллиметрах.</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bookmarkStart w:id="2" w:name="002"/>
      <w:r w:rsidRPr="001D1D8E">
        <w:rPr>
          <w:rFonts w:ascii="Times New Roman" w:eastAsia="Times New Roman" w:hAnsi="Times New Roman" w:cs="Times New Roman"/>
          <w:color w:val="000000"/>
          <w:sz w:val="28"/>
          <w:szCs w:val="28"/>
        </w:rPr>
        <w:t>Высота</w:t>
      </w:r>
      <w:bookmarkEnd w:id="2"/>
      <w:r w:rsidRPr="001D1D8E">
        <w:rPr>
          <w:rFonts w:ascii="Times New Roman" w:eastAsia="Times New Roman" w:hAnsi="Times New Roman" w:cs="Times New Roman"/>
          <w:color w:val="000000"/>
          <w:sz w:val="28"/>
          <w:szCs w:val="28"/>
        </w:rPr>
        <w:t> прописных букв </w:t>
      </w:r>
      <w:r w:rsidRPr="001D1D8E">
        <w:rPr>
          <w:rFonts w:ascii="Times New Roman" w:eastAsia="Times New Roman" w:hAnsi="Times New Roman" w:cs="Times New Roman"/>
          <w:color w:val="000000"/>
          <w:sz w:val="28"/>
          <w:szCs w:val="28"/>
          <w:lang w:val="en-US"/>
        </w:rPr>
        <w:t>h</w:t>
      </w:r>
      <w:r w:rsidRPr="001D1D8E">
        <w:rPr>
          <w:rFonts w:ascii="Times New Roman" w:eastAsia="Times New Roman" w:hAnsi="Times New Roman" w:cs="Times New Roman"/>
          <w:color w:val="000000"/>
          <w:sz w:val="28"/>
          <w:szCs w:val="28"/>
        </w:rPr>
        <w:t> измеряется перпендикулярно к основанию строки.</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bookmarkStart w:id="3" w:name="003"/>
      <w:r w:rsidRPr="001D1D8E">
        <w:rPr>
          <w:rFonts w:ascii="Times New Roman" w:eastAsia="Times New Roman" w:hAnsi="Times New Roman" w:cs="Times New Roman"/>
          <w:color w:val="000000"/>
          <w:sz w:val="28"/>
          <w:szCs w:val="28"/>
        </w:rPr>
        <w:t>Устанавливаются</w:t>
      </w:r>
      <w:bookmarkEnd w:id="3"/>
      <w:r w:rsidRPr="001D1D8E">
        <w:rPr>
          <w:rFonts w:ascii="Times New Roman" w:eastAsia="Times New Roman" w:hAnsi="Times New Roman" w:cs="Times New Roman"/>
          <w:color w:val="000000"/>
          <w:sz w:val="28"/>
          <w:szCs w:val="28"/>
        </w:rPr>
        <w:t> следующие размеры шрифта:1,8; 2,5; 3,5; 5; 7; 10; 14; 20; 28; 40 .</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 </w:t>
      </w:r>
      <w:bookmarkStart w:id="4" w:name="004"/>
      <w:r w:rsidRPr="001D1D8E">
        <w:rPr>
          <w:rFonts w:ascii="Times New Roman" w:eastAsia="Times New Roman" w:hAnsi="Times New Roman" w:cs="Times New Roman"/>
          <w:color w:val="000000"/>
          <w:sz w:val="28"/>
          <w:szCs w:val="28"/>
        </w:rPr>
        <w:t>ГОСТ 2.304-81</w:t>
      </w:r>
      <w:bookmarkEnd w:id="4"/>
      <w:r w:rsidRPr="001D1D8E">
        <w:rPr>
          <w:rFonts w:ascii="Times New Roman" w:eastAsia="Times New Roman" w:hAnsi="Times New Roman" w:cs="Times New Roman"/>
          <w:color w:val="000000"/>
          <w:sz w:val="28"/>
          <w:szCs w:val="28"/>
        </w:rPr>
        <w:t> устанавливает четыре типа шрифта:</w:t>
      </w:r>
    </w:p>
    <w:p w:rsidR="007B0C54" w:rsidRPr="001D1D8E" w:rsidRDefault="007B0C54" w:rsidP="007B0C54">
      <w:pPr>
        <w:numPr>
          <w:ilvl w:val="0"/>
          <w:numId w:val="5"/>
        </w:num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Тип</w:t>
      </w:r>
      <w:proofErr w:type="gramStart"/>
      <w:r w:rsidRPr="001D1D8E">
        <w:rPr>
          <w:rFonts w:ascii="Times New Roman" w:eastAsia="Times New Roman" w:hAnsi="Times New Roman" w:cs="Times New Roman"/>
          <w:color w:val="000000"/>
          <w:sz w:val="28"/>
          <w:szCs w:val="28"/>
        </w:rPr>
        <w:t xml:space="preserve"> А</w:t>
      </w:r>
      <w:proofErr w:type="gramEnd"/>
      <w:r w:rsidRPr="001D1D8E">
        <w:rPr>
          <w:rFonts w:ascii="Times New Roman" w:eastAsia="Times New Roman" w:hAnsi="Times New Roman" w:cs="Times New Roman"/>
          <w:color w:val="000000"/>
          <w:sz w:val="28"/>
          <w:szCs w:val="28"/>
        </w:rPr>
        <w:t xml:space="preserve"> без наклона (</w:t>
      </w:r>
      <w:r w:rsidRPr="001D1D8E">
        <w:rPr>
          <w:rFonts w:ascii="Times New Roman" w:eastAsia="Times New Roman" w:hAnsi="Times New Roman" w:cs="Times New Roman"/>
          <w:b/>
          <w:bCs/>
          <w:i/>
          <w:iCs/>
          <w:color w:val="000000"/>
          <w:sz w:val="28"/>
          <w:szCs w:val="28"/>
        </w:rPr>
        <w:t>d</w:t>
      </w:r>
      <w:r w:rsidRPr="001D1D8E">
        <w:rPr>
          <w:rFonts w:ascii="Times New Roman" w:eastAsia="Times New Roman" w:hAnsi="Times New Roman" w:cs="Times New Roman"/>
          <w:color w:val="000000"/>
          <w:sz w:val="28"/>
          <w:szCs w:val="28"/>
        </w:rPr>
        <w:t>=</w:t>
      </w:r>
      <w:r w:rsidRPr="001D1D8E">
        <w:rPr>
          <w:rFonts w:ascii="Times New Roman" w:eastAsia="Times New Roman" w:hAnsi="Times New Roman" w:cs="Times New Roman"/>
          <w:b/>
          <w:bCs/>
          <w:i/>
          <w:iCs/>
          <w:color w:val="000000"/>
          <w:sz w:val="28"/>
          <w:szCs w:val="28"/>
        </w:rPr>
        <w:t>h</w:t>
      </w:r>
      <w:r w:rsidRPr="001D1D8E">
        <w:rPr>
          <w:rFonts w:ascii="Times New Roman" w:eastAsia="Times New Roman" w:hAnsi="Times New Roman" w:cs="Times New Roman"/>
          <w:color w:val="000000"/>
          <w:sz w:val="28"/>
          <w:szCs w:val="28"/>
        </w:rPr>
        <w:t>/14);</w:t>
      </w:r>
    </w:p>
    <w:p w:rsidR="007B0C54" w:rsidRPr="001D1D8E" w:rsidRDefault="007B0C54" w:rsidP="007B0C54">
      <w:pPr>
        <w:numPr>
          <w:ilvl w:val="0"/>
          <w:numId w:val="5"/>
        </w:num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Тип</w:t>
      </w:r>
      <w:proofErr w:type="gramStart"/>
      <w:r w:rsidRPr="001D1D8E">
        <w:rPr>
          <w:rFonts w:ascii="Times New Roman" w:eastAsia="Times New Roman" w:hAnsi="Times New Roman" w:cs="Times New Roman"/>
          <w:color w:val="000000"/>
          <w:sz w:val="28"/>
          <w:szCs w:val="28"/>
        </w:rPr>
        <w:t xml:space="preserve"> А</w:t>
      </w:r>
      <w:proofErr w:type="gramEnd"/>
      <w:r w:rsidRPr="001D1D8E">
        <w:rPr>
          <w:rFonts w:ascii="Times New Roman" w:eastAsia="Times New Roman" w:hAnsi="Times New Roman" w:cs="Times New Roman"/>
          <w:color w:val="000000"/>
          <w:sz w:val="28"/>
          <w:szCs w:val="28"/>
        </w:rPr>
        <w:t xml:space="preserve"> с наклоном около 75</w:t>
      </w:r>
      <w:r w:rsidRPr="001D1D8E">
        <w:rPr>
          <w:rFonts w:ascii="Times New Roman" w:eastAsia="Times New Roman" w:hAnsi="Times New Roman" w:cs="Times New Roman"/>
          <w:color w:val="000000"/>
          <w:sz w:val="28"/>
          <w:szCs w:val="28"/>
          <w:vertAlign w:val="superscript"/>
        </w:rPr>
        <w:t>о</w:t>
      </w:r>
      <w:r w:rsidRPr="001D1D8E">
        <w:rPr>
          <w:rFonts w:ascii="Times New Roman" w:eastAsia="Times New Roman" w:hAnsi="Times New Roman" w:cs="Times New Roman"/>
          <w:color w:val="000000"/>
          <w:sz w:val="28"/>
          <w:szCs w:val="28"/>
        </w:rPr>
        <w:t> (</w:t>
      </w:r>
      <w:r w:rsidRPr="001D1D8E">
        <w:rPr>
          <w:rFonts w:ascii="Times New Roman" w:eastAsia="Times New Roman" w:hAnsi="Times New Roman" w:cs="Times New Roman"/>
          <w:b/>
          <w:bCs/>
          <w:i/>
          <w:iCs/>
          <w:color w:val="000000"/>
          <w:sz w:val="28"/>
          <w:szCs w:val="28"/>
        </w:rPr>
        <w:t>d</w:t>
      </w:r>
      <w:r w:rsidRPr="001D1D8E">
        <w:rPr>
          <w:rFonts w:ascii="Times New Roman" w:eastAsia="Times New Roman" w:hAnsi="Times New Roman" w:cs="Times New Roman"/>
          <w:color w:val="000000"/>
          <w:sz w:val="28"/>
          <w:szCs w:val="28"/>
        </w:rPr>
        <w:t>=</w:t>
      </w:r>
      <w:r w:rsidRPr="001D1D8E">
        <w:rPr>
          <w:rFonts w:ascii="Times New Roman" w:eastAsia="Times New Roman" w:hAnsi="Times New Roman" w:cs="Times New Roman"/>
          <w:b/>
          <w:bCs/>
          <w:i/>
          <w:iCs/>
          <w:color w:val="000000"/>
          <w:sz w:val="28"/>
          <w:szCs w:val="28"/>
        </w:rPr>
        <w:t>h</w:t>
      </w:r>
      <w:r w:rsidRPr="001D1D8E">
        <w:rPr>
          <w:rFonts w:ascii="Times New Roman" w:eastAsia="Times New Roman" w:hAnsi="Times New Roman" w:cs="Times New Roman"/>
          <w:color w:val="000000"/>
          <w:sz w:val="28"/>
          <w:szCs w:val="28"/>
        </w:rPr>
        <w:t>/14);</w:t>
      </w:r>
    </w:p>
    <w:p w:rsidR="007B0C54" w:rsidRPr="001D1D8E" w:rsidRDefault="007B0C54" w:rsidP="007B0C54">
      <w:pPr>
        <w:numPr>
          <w:ilvl w:val="0"/>
          <w:numId w:val="5"/>
        </w:num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Тип</w:t>
      </w:r>
      <w:proofErr w:type="gramStart"/>
      <w:r w:rsidRPr="001D1D8E">
        <w:rPr>
          <w:rFonts w:ascii="Times New Roman" w:eastAsia="Times New Roman" w:hAnsi="Times New Roman" w:cs="Times New Roman"/>
          <w:color w:val="000000"/>
          <w:sz w:val="28"/>
          <w:szCs w:val="28"/>
        </w:rPr>
        <w:t xml:space="preserve"> Б</w:t>
      </w:r>
      <w:proofErr w:type="gramEnd"/>
      <w:r w:rsidRPr="001D1D8E">
        <w:rPr>
          <w:rFonts w:ascii="Times New Roman" w:eastAsia="Times New Roman" w:hAnsi="Times New Roman" w:cs="Times New Roman"/>
          <w:color w:val="000000"/>
          <w:sz w:val="28"/>
          <w:szCs w:val="28"/>
        </w:rPr>
        <w:t xml:space="preserve"> без наклона (</w:t>
      </w:r>
      <w:r w:rsidRPr="001D1D8E">
        <w:rPr>
          <w:rFonts w:ascii="Times New Roman" w:eastAsia="Times New Roman" w:hAnsi="Times New Roman" w:cs="Times New Roman"/>
          <w:b/>
          <w:bCs/>
          <w:i/>
          <w:iCs/>
          <w:color w:val="000000"/>
          <w:sz w:val="28"/>
          <w:szCs w:val="28"/>
        </w:rPr>
        <w:t>d</w:t>
      </w:r>
      <w:r w:rsidRPr="001D1D8E">
        <w:rPr>
          <w:rFonts w:ascii="Times New Roman" w:eastAsia="Times New Roman" w:hAnsi="Times New Roman" w:cs="Times New Roman"/>
          <w:color w:val="000000"/>
          <w:sz w:val="28"/>
          <w:szCs w:val="28"/>
        </w:rPr>
        <w:t>=</w:t>
      </w:r>
      <w:r w:rsidRPr="001D1D8E">
        <w:rPr>
          <w:rFonts w:ascii="Times New Roman" w:eastAsia="Times New Roman" w:hAnsi="Times New Roman" w:cs="Times New Roman"/>
          <w:b/>
          <w:bCs/>
          <w:i/>
          <w:iCs/>
          <w:color w:val="000000"/>
          <w:sz w:val="28"/>
          <w:szCs w:val="28"/>
        </w:rPr>
        <w:t>h</w:t>
      </w:r>
      <w:r w:rsidRPr="001D1D8E">
        <w:rPr>
          <w:rFonts w:ascii="Times New Roman" w:eastAsia="Times New Roman" w:hAnsi="Times New Roman" w:cs="Times New Roman"/>
          <w:color w:val="000000"/>
          <w:sz w:val="28"/>
          <w:szCs w:val="28"/>
        </w:rPr>
        <w:t>/10);</w:t>
      </w:r>
    </w:p>
    <w:p w:rsidR="007B0C54" w:rsidRPr="001D1D8E" w:rsidRDefault="007B0C54" w:rsidP="007B0C54">
      <w:pPr>
        <w:numPr>
          <w:ilvl w:val="0"/>
          <w:numId w:val="5"/>
        </w:num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Тип</w:t>
      </w:r>
      <w:proofErr w:type="gramStart"/>
      <w:r w:rsidRPr="001D1D8E">
        <w:rPr>
          <w:rFonts w:ascii="Times New Roman" w:eastAsia="Times New Roman" w:hAnsi="Times New Roman" w:cs="Times New Roman"/>
          <w:color w:val="000000"/>
          <w:sz w:val="28"/>
          <w:szCs w:val="28"/>
        </w:rPr>
        <w:t xml:space="preserve"> Б</w:t>
      </w:r>
      <w:proofErr w:type="gramEnd"/>
      <w:r w:rsidRPr="001D1D8E">
        <w:rPr>
          <w:rFonts w:ascii="Times New Roman" w:eastAsia="Times New Roman" w:hAnsi="Times New Roman" w:cs="Times New Roman"/>
          <w:color w:val="000000"/>
          <w:sz w:val="28"/>
          <w:szCs w:val="28"/>
        </w:rPr>
        <w:t xml:space="preserve"> с наклоном около 75</w:t>
      </w:r>
      <w:r w:rsidRPr="001D1D8E">
        <w:rPr>
          <w:rFonts w:ascii="Times New Roman" w:eastAsia="Times New Roman" w:hAnsi="Times New Roman" w:cs="Times New Roman"/>
          <w:color w:val="000000"/>
          <w:sz w:val="28"/>
          <w:szCs w:val="28"/>
          <w:vertAlign w:val="superscript"/>
        </w:rPr>
        <w:t>о</w:t>
      </w:r>
      <w:r w:rsidRPr="001D1D8E">
        <w:rPr>
          <w:rFonts w:ascii="Times New Roman" w:eastAsia="Times New Roman" w:hAnsi="Times New Roman" w:cs="Times New Roman"/>
          <w:color w:val="000000"/>
          <w:sz w:val="28"/>
          <w:szCs w:val="28"/>
        </w:rPr>
        <w:t> (</w:t>
      </w:r>
      <w:r w:rsidRPr="001D1D8E">
        <w:rPr>
          <w:rFonts w:ascii="Times New Roman" w:eastAsia="Times New Roman" w:hAnsi="Times New Roman" w:cs="Times New Roman"/>
          <w:b/>
          <w:bCs/>
          <w:i/>
          <w:iCs/>
          <w:color w:val="000000"/>
          <w:sz w:val="28"/>
          <w:szCs w:val="28"/>
        </w:rPr>
        <w:t>d</w:t>
      </w:r>
      <w:r w:rsidRPr="001D1D8E">
        <w:rPr>
          <w:rFonts w:ascii="Times New Roman" w:eastAsia="Times New Roman" w:hAnsi="Times New Roman" w:cs="Times New Roman"/>
          <w:color w:val="000000"/>
          <w:sz w:val="28"/>
          <w:szCs w:val="28"/>
        </w:rPr>
        <w:t>=</w:t>
      </w:r>
      <w:r w:rsidRPr="001D1D8E">
        <w:rPr>
          <w:rFonts w:ascii="Times New Roman" w:eastAsia="Times New Roman" w:hAnsi="Times New Roman" w:cs="Times New Roman"/>
          <w:b/>
          <w:bCs/>
          <w:i/>
          <w:iCs/>
          <w:color w:val="000000"/>
          <w:sz w:val="28"/>
          <w:szCs w:val="28"/>
        </w:rPr>
        <w:t>h</w:t>
      </w:r>
      <w:r w:rsidRPr="001D1D8E">
        <w:rPr>
          <w:rFonts w:ascii="Times New Roman" w:eastAsia="Times New Roman" w:hAnsi="Times New Roman" w:cs="Times New Roman"/>
          <w:color w:val="000000"/>
          <w:sz w:val="28"/>
          <w:szCs w:val="28"/>
        </w:rPr>
        <w:t>/10).</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bookmarkStart w:id="5" w:name="005"/>
      <w:r w:rsidRPr="001D1D8E">
        <w:rPr>
          <w:rFonts w:ascii="Times New Roman" w:eastAsia="Times New Roman" w:hAnsi="Times New Roman" w:cs="Times New Roman"/>
          <w:color w:val="000000"/>
          <w:sz w:val="28"/>
          <w:szCs w:val="28"/>
        </w:rPr>
        <w:t>Тип</w:t>
      </w:r>
      <w:bookmarkEnd w:id="5"/>
      <w:r w:rsidRPr="001D1D8E">
        <w:rPr>
          <w:rFonts w:ascii="Times New Roman" w:eastAsia="Times New Roman" w:hAnsi="Times New Roman" w:cs="Times New Roman"/>
          <w:color w:val="000000"/>
          <w:sz w:val="28"/>
          <w:szCs w:val="28"/>
        </w:rPr>
        <w:t> определяется параметрами шрифта: расстояниями между буквами, минимальный шаг строк, минимальное расстояние между словами и толщина линий шрифта.</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bookmarkStart w:id="6" w:name="006"/>
      <w:r w:rsidRPr="001D1D8E">
        <w:rPr>
          <w:rFonts w:ascii="Times New Roman" w:eastAsia="Times New Roman" w:hAnsi="Times New Roman" w:cs="Times New Roman"/>
          <w:color w:val="000000"/>
          <w:sz w:val="28"/>
          <w:szCs w:val="28"/>
        </w:rPr>
        <w:t>Параметры</w:t>
      </w:r>
      <w:bookmarkEnd w:id="6"/>
      <w:r w:rsidRPr="001D1D8E">
        <w:rPr>
          <w:rFonts w:ascii="Times New Roman" w:eastAsia="Times New Roman" w:hAnsi="Times New Roman" w:cs="Times New Roman"/>
          <w:color w:val="000000"/>
          <w:sz w:val="28"/>
          <w:szCs w:val="28"/>
        </w:rPr>
        <w:t> в зависимости от размера шрифта приведены в таблице 1.</w:t>
      </w:r>
    </w:p>
    <w:p w:rsidR="007B0C54" w:rsidRPr="001D1D8E" w:rsidRDefault="007B0C54" w:rsidP="007B0C54">
      <w:pPr>
        <w:spacing w:after="0" w:line="240" w:lineRule="auto"/>
        <w:ind w:firstLine="450"/>
        <w:jc w:val="right"/>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Таблица 1. Параметры шрифта</w:t>
      </w:r>
    </w:p>
    <w:tbl>
      <w:tblPr>
        <w:tblW w:w="4950" w:type="pct"/>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firstRow="1" w:lastRow="0" w:firstColumn="1" w:lastColumn="0" w:noHBand="0" w:noVBand="1"/>
      </w:tblPr>
      <w:tblGrid>
        <w:gridCol w:w="1830"/>
        <w:gridCol w:w="289"/>
        <w:gridCol w:w="1621"/>
        <w:gridCol w:w="571"/>
        <w:gridCol w:w="572"/>
        <w:gridCol w:w="572"/>
        <w:gridCol w:w="572"/>
        <w:gridCol w:w="572"/>
        <w:gridCol w:w="572"/>
        <w:gridCol w:w="572"/>
        <w:gridCol w:w="572"/>
        <w:gridCol w:w="572"/>
        <w:gridCol w:w="587"/>
      </w:tblGrid>
      <w:tr w:rsidR="007B0C54" w:rsidRPr="001D1D8E" w:rsidTr="0001508D">
        <w:trPr>
          <w:trHeight w:val="285"/>
          <w:tblCellSpacing w:w="15" w:type="dxa"/>
        </w:trPr>
        <w:tc>
          <w:tcPr>
            <w:tcW w:w="1450" w:type="pct"/>
            <w:gridSpan w:val="2"/>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Параметры шрифта</w:t>
            </w:r>
          </w:p>
        </w:tc>
        <w:tc>
          <w:tcPr>
            <w:tcW w:w="2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Обозначение</w:t>
            </w:r>
          </w:p>
        </w:tc>
        <w:tc>
          <w:tcPr>
            <w:tcW w:w="4150" w:type="pct"/>
            <w:gridSpan w:val="10"/>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 xml:space="preserve">Размеры в </w:t>
            </w:r>
            <w:proofErr w:type="gramStart"/>
            <w:r w:rsidRPr="001D1D8E">
              <w:rPr>
                <w:rFonts w:ascii="Times New Roman" w:eastAsia="Times New Roman" w:hAnsi="Times New Roman" w:cs="Times New Roman"/>
                <w:sz w:val="28"/>
                <w:szCs w:val="28"/>
              </w:rPr>
              <w:t>мм</w:t>
            </w:r>
            <w:proofErr w:type="gramEnd"/>
            <w:r w:rsidRPr="001D1D8E">
              <w:rPr>
                <w:rFonts w:ascii="Times New Roman" w:eastAsia="Times New Roman" w:hAnsi="Times New Roman" w:cs="Times New Roman"/>
                <w:sz w:val="28"/>
                <w:szCs w:val="28"/>
              </w:rPr>
              <w:t>.</w:t>
            </w:r>
          </w:p>
        </w:tc>
      </w:tr>
      <w:tr w:rsidR="007B0C54" w:rsidRPr="001D1D8E" w:rsidTr="0001508D">
        <w:trPr>
          <w:trHeight w:val="315"/>
          <w:tblCellSpacing w:w="15" w:type="dxa"/>
        </w:trPr>
        <w:tc>
          <w:tcPr>
            <w:tcW w:w="1450" w:type="pct"/>
            <w:gridSpan w:val="2"/>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Размер шрифта</w:t>
            </w:r>
          </w:p>
        </w:tc>
        <w:tc>
          <w:tcPr>
            <w:tcW w:w="2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h</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1,8</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7</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40</w:t>
            </w:r>
          </w:p>
        </w:tc>
      </w:tr>
      <w:tr w:rsidR="007B0C54" w:rsidRPr="001D1D8E" w:rsidTr="0001508D">
        <w:trPr>
          <w:trHeight w:val="315"/>
          <w:tblCellSpacing w:w="15" w:type="dxa"/>
        </w:trPr>
        <w:tc>
          <w:tcPr>
            <w:tcW w:w="1450" w:type="pct"/>
            <w:gridSpan w:val="2"/>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Высота прописных букв и цифр</w:t>
            </w:r>
          </w:p>
        </w:tc>
        <w:tc>
          <w:tcPr>
            <w:tcW w:w="2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h</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1,8</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7</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40</w:t>
            </w:r>
          </w:p>
        </w:tc>
      </w:tr>
      <w:tr w:rsidR="007B0C54" w:rsidRPr="001D1D8E" w:rsidTr="0001508D">
        <w:trPr>
          <w:trHeight w:val="375"/>
          <w:tblCellSpacing w:w="15" w:type="dxa"/>
        </w:trPr>
        <w:tc>
          <w:tcPr>
            <w:tcW w:w="1450" w:type="pct"/>
            <w:gridSpan w:val="2"/>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Высота строчных букв</w:t>
            </w:r>
          </w:p>
        </w:tc>
        <w:tc>
          <w:tcPr>
            <w:tcW w:w="2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c</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1,3</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1,8</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7</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r>
      <w:tr w:rsidR="007B0C54" w:rsidRPr="001D1D8E" w:rsidTr="0001508D">
        <w:trPr>
          <w:trHeight w:val="285"/>
          <w:tblCellSpacing w:w="15" w:type="dxa"/>
        </w:trPr>
        <w:tc>
          <w:tcPr>
            <w:tcW w:w="1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Толщина линий шрифта</w:t>
            </w: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А</w:t>
            </w:r>
          </w:p>
        </w:tc>
        <w:tc>
          <w:tcPr>
            <w:tcW w:w="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d</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0,18</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0,25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0,7</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r>
      <w:tr w:rsidR="007B0C54" w:rsidRPr="001D1D8E" w:rsidTr="0001508D">
        <w:trPr>
          <w:trHeight w:val="285"/>
          <w:tblCellSpacing w:w="15" w:type="dxa"/>
        </w:trPr>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Б</w:t>
            </w:r>
          </w:p>
        </w:tc>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0,18</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0,25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0,7</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4,0</w:t>
            </w:r>
          </w:p>
        </w:tc>
      </w:tr>
      <w:tr w:rsidR="007B0C54" w:rsidRPr="001D1D8E" w:rsidTr="0001508D">
        <w:trPr>
          <w:trHeight w:val="285"/>
          <w:tblCellSpacing w:w="15" w:type="dxa"/>
        </w:trPr>
        <w:tc>
          <w:tcPr>
            <w:tcW w:w="1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Ширина буквы</w:t>
            </w: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А</w:t>
            </w:r>
          </w:p>
        </w:tc>
        <w:tc>
          <w:tcPr>
            <w:tcW w:w="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g</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16,8</w:t>
            </w:r>
          </w:p>
        </w:tc>
      </w:tr>
      <w:tr w:rsidR="007B0C54" w:rsidRPr="001D1D8E" w:rsidTr="0001508D">
        <w:trPr>
          <w:trHeight w:val="285"/>
          <w:tblCellSpacing w:w="15" w:type="dxa"/>
        </w:trPr>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Б</w:t>
            </w:r>
          </w:p>
        </w:tc>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16,8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24</w:t>
            </w:r>
          </w:p>
        </w:tc>
      </w:tr>
      <w:tr w:rsidR="007B0C54" w:rsidRPr="001D1D8E" w:rsidTr="0001508D">
        <w:trPr>
          <w:trHeight w:val="285"/>
          <w:tblCellSpacing w:w="15" w:type="dxa"/>
        </w:trPr>
        <w:tc>
          <w:tcPr>
            <w:tcW w:w="1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Расстояние между буквами</w:t>
            </w: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А</w:t>
            </w:r>
          </w:p>
        </w:tc>
        <w:tc>
          <w:tcPr>
            <w:tcW w:w="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a</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0,7</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5,7</w:t>
            </w:r>
          </w:p>
        </w:tc>
      </w:tr>
      <w:tr w:rsidR="007B0C54" w:rsidRPr="001D1D8E" w:rsidTr="0001508D">
        <w:trPr>
          <w:trHeight w:val="285"/>
          <w:tblCellSpacing w:w="15" w:type="dxa"/>
        </w:trPr>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Б</w:t>
            </w:r>
          </w:p>
        </w:tc>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0,35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0,7</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1,0</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5,7</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w:t>
            </w:r>
          </w:p>
        </w:tc>
      </w:tr>
      <w:tr w:rsidR="007B0C54" w:rsidRPr="001D1D8E" w:rsidTr="0001508D">
        <w:trPr>
          <w:trHeight w:val="285"/>
          <w:tblCellSpacing w:w="15" w:type="dxa"/>
        </w:trPr>
        <w:tc>
          <w:tcPr>
            <w:tcW w:w="1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lastRenderedPageBreak/>
              <w:t>Минимальный шаг строк</w:t>
            </w: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А</w:t>
            </w:r>
          </w:p>
        </w:tc>
        <w:tc>
          <w:tcPr>
            <w:tcW w:w="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b</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4,0</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5,5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8,0</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11,0</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16,0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31,0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61,6</w:t>
            </w:r>
          </w:p>
        </w:tc>
      </w:tr>
      <w:tr w:rsidR="007B0C54" w:rsidRPr="001D1D8E" w:rsidTr="0001508D">
        <w:trPr>
          <w:trHeight w:val="285"/>
          <w:tblCellSpacing w:w="15" w:type="dxa"/>
        </w:trPr>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Б</w:t>
            </w:r>
          </w:p>
        </w:tc>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4,3</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6,0</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12,0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17,0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24,0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34,0</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47,6</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68</w:t>
            </w:r>
          </w:p>
        </w:tc>
      </w:tr>
      <w:tr w:rsidR="007B0C54" w:rsidRPr="001D1D8E" w:rsidTr="0001508D">
        <w:trPr>
          <w:trHeight w:val="285"/>
          <w:tblCellSpacing w:w="15" w:type="dxa"/>
        </w:trPr>
        <w:tc>
          <w:tcPr>
            <w:tcW w:w="1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Минимальное расстояние между словами</w:t>
            </w: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А</w:t>
            </w:r>
          </w:p>
        </w:tc>
        <w:tc>
          <w:tcPr>
            <w:tcW w:w="250" w:type="pct"/>
            <w:vMerge w:val="restar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i/>
                <w:iCs/>
                <w:sz w:val="28"/>
                <w:szCs w:val="28"/>
              </w:rPr>
              <w:t>e</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16,8</w:t>
            </w:r>
          </w:p>
        </w:tc>
      </w:tr>
      <w:tr w:rsidR="007B0C54" w:rsidRPr="001D1D8E" w:rsidTr="0001508D">
        <w:trPr>
          <w:trHeight w:val="285"/>
          <w:tblCellSpacing w:w="15" w:type="dxa"/>
        </w:trPr>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2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Б</w:t>
            </w:r>
          </w:p>
        </w:tc>
        <w:tc>
          <w:tcPr>
            <w:tcW w:w="0" w:type="auto"/>
            <w:vMerge/>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rPr>
                <w:rFonts w:ascii="Times New Roman" w:eastAsia="Times New Roman" w:hAnsi="Times New Roman" w:cs="Times New Roman"/>
                <w:sz w:val="28"/>
                <w:szCs w:val="28"/>
              </w:rPr>
            </w:pP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1,5</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2,1</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3</w:t>
            </w:r>
          </w:p>
        </w:tc>
        <w:tc>
          <w:tcPr>
            <w:tcW w:w="30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4,2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6</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8,4</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12</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16,8</w:t>
            </w:r>
          </w:p>
        </w:tc>
        <w:tc>
          <w:tcPr>
            <w:tcW w:w="350" w:type="pct"/>
            <w:tcBorders>
              <w:top w:val="outset" w:sz="6" w:space="0" w:color="0000FF"/>
              <w:left w:val="outset" w:sz="6" w:space="0" w:color="0000FF"/>
              <w:bottom w:val="outset" w:sz="6" w:space="0" w:color="0000FF"/>
              <w:right w:val="outset" w:sz="6" w:space="0" w:color="0000FF"/>
            </w:tcBorders>
            <w:vAlign w:val="center"/>
            <w:hideMark/>
          </w:tcPr>
          <w:p w:rsidR="007B0C54" w:rsidRPr="001D1D8E" w:rsidRDefault="007B0C54" w:rsidP="0001508D">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24</w:t>
            </w:r>
          </w:p>
        </w:tc>
      </w:tr>
    </w:tbl>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bookmarkStart w:id="7" w:name="007"/>
      <w:r w:rsidRPr="001D1D8E">
        <w:rPr>
          <w:rFonts w:ascii="Times New Roman" w:eastAsia="Times New Roman" w:hAnsi="Times New Roman" w:cs="Times New Roman"/>
          <w:i/>
          <w:iCs/>
          <w:color w:val="000000"/>
          <w:sz w:val="28"/>
          <w:szCs w:val="28"/>
        </w:rPr>
        <w:t>Применение</w:t>
      </w:r>
      <w:bookmarkEnd w:id="7"/>
      <w:r w:rsidRPr="001D1D8E">
        <w:rPr>
          <w:rFonts w:ascii="Times New Roman" w:eastAsia="Times New Roman" w:hAnsi="Times New Roman" w:cs="Times New Roman"/>
          <w:i/>
          <w:iCs/>
          <w:color w:val="000000"/>
          <w:sz w:val="28"/>
          <w:szCs w:val="28"/>
        </w:rPr>
        <w:t> шрифта 1,8 не рекомендуется и допускается только для типа Б.</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Кроме того стандартом предусматривается форма прописных и строчных букв русского, латинского и греческого алфавита, арабских и римских цифр, различных знаков и правила написания дробей, показателей, индексов и предельных отклонений.</w:t>
      </w:r>
    </w:p>
    <w:p w:rsidR="007B0C54" w:rsidRPr="001D1D8E" w:rsidRDefault="007B0C54" w:rsidP="007B0C54">
      <w:pPr>
        <w:spacing w:after="0" w:line="240" w:lineRule="auto"/>
        <w:ind w:firstLine="450"/>
        <w:rPr>
          <w:rFonts w:ascii="Times New Roman" w:eastAsia="Times New Roman" w:hAnsi="Times New Roman" w:cs="Times New Roman"/>
          <w:color w:val="000000"/>
          <w:sz w:val="28"/>
          <w:szCs w:val="28"/>
        </w:rPr>
      </w:pPr>
    </w:p>
    <w:p w:rsidR="00B51A2A" w:rsidRPr="001D1D8E" w:rsidRDefault="00B51A2A" w:rsidP="007B0C54">
      <w:pPr>
        <w:spacing w:after="0" w:line="240" w:lineRule="auto"/>
        <w:ind w:firstLine="450"/>
        <w:rPr>
          <w:rFonts w:ascii="Times New Roman" w:eastAsia="Times New Roman" w:hAnsi="Times New Roman" w:cs="Times New Roman"/>
          <w:b/>
          <w:bCs/>
          <w:caps/>
          <w:sz w:val="28"/>
          <w:szCs w:val="28"/>
        </w:rPr>
      </w:pPr>
      <w:r w:rsidRPr="001D1D8E">
        <w:rPr>
          <w:rFonts w:ascii="Times New Roman" w:eastAsia="Times New Roman" w:hAnsi="Times New Roman" w:cs="Times New Roman"/>
          <w:b/>
          <w:bCs/>
          <w:caps/>
          <w:sz w:val="28"/>
          <w:szCs w:val="28"/>
        </w:rPr>
        <w:t>РУССКИЙ АЛФАВИТ (КИРИЛЛИЦА)</w:t>
      </w:r>
    </w:p>
    <w:p w:rsidR="00B51A2A" w:rsidRPr="001D1D8E" w:rsidRDefault="00B51A2A" w:rsidP="007B0C54">
      <w:pPr>
        <w:spacing w:after="0" w:line="240" w:lineRule="auto"/>
        <w:ind w:firstLine="450"/>
        <w:rPr>
          <w:rFonts w:ascii="Times New Roman" w:eastAsia="Times New Roman" w:hAnsi="Times New Roman" w:cs="Times New Roman"/>
          <w:color w:val="000000"/>
          <w:sz w:val="28"/>
          <w:szCs w:val="28"/>
        </w:rPr>
      </w:pPr>
    </w:p>
    <w:p w:rsidR="00B51A2A" w:rsidRPr="001D1D8E" w:rsidRDefault="00B51A2A" w:rsidP="00981EF1">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drawing>
          <wp:inline distT="0" distB="0" distL="0" distR="0">
            <wp:extent cx="4029075" cy="2807143"/>
            <wp:effectExtent l="19050" t="0" r="9525" b="0"/>
            <wp:docPr id="34" name="Рисунок 4" descr="http://www.propro.ru/graphbook/eskd/eskd/gost/2_304/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ropro.ru/graphbook/eskd/eskd/gost/2_304/005.gif"/>
                    <pic:cNvPicPr>
                      <a:picLocks noChangeAspect="1" noChangeArrowheads="1"/>
                    </pic:cNvPicPr>
                  </pic:nvPicPr>
                  <pic:blipFill>
                    <a:blip r:embed="rId10"/>
                    <a:srcRect/>
                    <a:stretch>
                      <a:fillRect/>
                    </a:stretch>
                  </pic:blipFill>
                  <pic:spPr bwMode="auto">
                    <a:xfrm>
                      <a:off x="0" y="0"/>
                      <a:ext cx="4031915" cy="2809122"/>
                    </a:xfrm>
                    <a:prstGeom prst="rect">
                      <a:avLst/>
                    </a:prstGeom>
                    <a:noFill/>
                    <a:ln w="9525">
                      <a:noFill/>
                      <a:miter lim="800000"/>
                      <a:headEnd/>
                      <a:tailEnd/>
                    </a:ln>
                  </pic:spPr>
                </pic:pic>
              </a:graphicData>
            </a:graphic>
          </wp:inline>
        </w:drawing>
      </w:r>
    </w:p>
    <w:p w:rsidR="00B51A2A" w:rsidRPr="001D1D8E" w:rsidRDefault="00B51A2A" w:rsidP="007B0C54">
      <w:pPr>
        <w:spacing w:after="0" w:line="240" w:lineRule="auto"/>
        <w:ind w:firstLine="450"/>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Рисунок 1. Шрифт тип</w:t>
      </w:r>
      <w:proofErr w:type="gramStart"/>
      <w:r w:rsidRPr="001D1D8E">
        <w:rPr>
          <w:rFonts w:ascii="Times New Roman" w:eastAsia="Times New Roman" w:hAnsi="Times New Roman" w:cs="Times New Roman"/>
          <w:sz w:val="28"/>
          <w:szCs w:val="28"/>
        </w:rPr>
        <w:t xml:space="preserve"> А</w:t>
      </w:r>
      <w:proofErr w:type="gramEnd"/>
      <w:r w:rsidRPr="001D1D8E">
        <w:rPr>
          <w:rFonts w:ascii="Times New Roman" w:eastAsia="Times New Roman" w:hAnsi="Times New Roman" w:cs="Times New Roman"/>
          <w:sz w:val="28"/>
          <w:szCs w:val="28"/>
        </w:rPr>
        <w:t xml:space="preserve"> с наклоном</w:t>
      </w:r>
    </w:p>
    <w:p w:rsidR="00B51A2A" w:rsidRPr="001D1D8E" w:rsidRDefault="00B51A2A" w:rsidP="00981EF1">
      <w:pPr>
        <w:spacing w:after="0" w:line="240" w:lineRule="auto"/>
        <w:ind w:firstLine="450"/>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drawing>
          <wp:inline distT="0" distB="0" distL="0" distR="0">
            <wp:extent cx="3876675" cy="2871904"/>
            <wp:effectExtent l="19050" t="0" r="9525" b="0"/>
            <wp:docPr id="35" name="Рисунок 5" descr="http://www.propro.ru/graphbook/eskd/eskd/gost/2_304/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ropro.ru/graphbook/eskd/eskd/gost/2_304/006.gif"/>
                    <pic:cNvPicPr>
                      <a:picLocks noChangeAspect="1" noChangeArrowheads="1"/>
                    </pic:cNvPicPr>
                  </pic:nvPicPr>
                  <pic:blipFill>
                    <a:blip r:embed="rId11"/>
                    <a:srcRect/>
                    <a:stretch>
                      <a:fillRect/>
                    </a:stretch>
                  </pic:blipFill>
                  <pic:spPr bwMode="auto">
                    <a:xfrm>
                      <a:off x="0" y="0"/>
                      <a:ext cx="3876675" cy="2871904"/>
                    </a:xfrm>
                    <a:prstGeom prst="rect">
                      <a:avLst/>
                    </a:prstGeom>
                    <a:noFill/>
                    <a:ln w="9525">
                      <a:noFill/>
                      <a:miter lim="800000"/>
                      <a:headEnd/>
                      <a:tailEnd/>
                    </a:ln>
                  </pic:spPr>
                </pic:pic>
              </a:graphicData>
            </a:graphic>
          </wp:inline>
        </w:drawing>
      </w:r>
    </w:p>
    <w:p w:rsidR="00B51A2A" w:rsidRPr="001D1D8E" w:rsidRDefault="00B51A2A"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sz w:val="28"/>
          <w:szCs w:val="28"/>
        </w:rPr>
        <w:t>Рисунок 2. Шрифт тип</w:t>
      </w:r>
      <w:proofErr w:type="gramStart"/>
      <w:r w:rsidRPr="001D1D8E">
        <w:rPr>
          <w:rFonts w:ascii="Times New Roman" w:eastAsia="Times New Roman" w:hAnsi="Times New Roman" w:cs="Times New Roman"/>
          <w:sz w:val="28"/>
          <w:szCs w:val="28"/>
        </w:rPr>
        <w:t xml:space="preserve"> А</w:t>
      </w:r>
      <w:proofErr w:type="gramEnd"/>
      <w:r w:rsidRPr="001D1D8E">
        <w:rPr>
          <w:rFonts w:ascii="Times New Roman" w:eastAsia="Times New Roman" w:hAnsi="Times New Roman" w:cs="Times New Roman"/>
          <w:sz w:val="28"/>
          <w:szCs w:val="28"/>
        </w:rPr>
        <w:t xml:space="preserve"> без наклона</w:t>
      </w:r>
    </w:p>
    <w:p w:rsidR="00B51A2A" w:rsidRPr="001D1D8E" w:rsidRDefault="00B51A2A" w:rsidP="00981EF1">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lastRenderedPageBreak/>
        <w:drawing>
          <wp:inline distT="0" distB="0" distL="0" distR="0">
            <wp:extent cx="4695825" cy="4067175"/>
            <wp:effectExtent l="19050" t="0" r="9525" b="0"/>
            <wp:docPr id="36" name="Рисунок 6" descr="http://www.propro.ru/graphbook/eskd/eskd/gost/2_304/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ropro.ru/graphbook/eskd/eskd/gost/2_304/007.gif"/>
                    <pic:cNvPicPr>
                      <a:picLocks noChangeAspect="1" noChangeArrowheads="1"/>
                    </pic:cNvPicPr>
                  </pic:nvPicPr>
                  <pic:blipFill>
                    <a:blip r:embed="rId12"/>
                    <a:srcRect/>
                    <a:stretch>
                      <a:fillRect/>
                    </a:stretch>
                  </pic:blipFill>
                  <pic:spPr bwMode="auto">
                    <a:xfrm>
                      <a:off x="0" y="0"/>
                      <a:ext cx="4695825" cy="4067175"/>
                    </a:xfrm>
                    <a:prstGeom prst="rect">
                      <a:avLst/>
                    </a:prstGeom>
                    <a:noFill/>
                    <a:ln w="9525">
                      <a:noFill/>
                      <a:miter lim="800000"/>
                      <a:headEnd/>
                      <a:tailEnd/>
                    </a:ln>
                  </pic:spPr>
                </pic:pic>
              </a:graphicData>
            </a:graphic>
          </wp:inline>
        </w:drawing>
      </w:r>
    </w:p>
    <w:p w:rsidR="00B51A2A" w:rsidRPr="001D1D8E" w:rsidRDefault="00B51A2A"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sz w:val="28"/>
          <w:szCs w:val="28"/>
        </w:rPr>
        <w:t>Рисунок 3. Шрифт типа</w:t>
      </w:r>
      <w:proofErr w:type="gramStart"/>
      <w:r w:rsidRPr="001D1D8E">
        <w:rPr>
          <w:rFonts w:ascii="Times New Roman" w:eastAsia="Times New Roman" w:hAnsi="Times New Roman" w:cs="Times New Roman"/>
          <w:sz w:val="28"/>
          <w:szCs w:val="28"/>
        </w:rPr>
        <w:t xml:space="preserve"> Б</w:t>
      </w:r>
      <w:proofErr w:type="gramEnd"/>
      <w:r w:rsidRPr="001D1D8E">
        <w:rPr>
          <w:rFonts w:ascii="Times New Roman" w:eastAsia="Times New Roman" w:hAnsi="Times New Roman" w:cs="Times New Roman"/>
          <w:sz w:val="28"/>
          <w:szCs w:val="28"/>
        </w:rPr>
        <w:t xml:space="preserve"> с наклоном</w:t>
      </w:r>
    </w:p>
    <w:p w:rsidR="00B51A2A" w:rsidRPr="001D1D8E" w:rsidRDefault="00B51A2A" w:rsidP="00981EF1">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drawing>
          <wp:inline distT="0" distB="0" distL="0" distR="0">
            <wp:extent cx="4333875" cy="4486275"/>
            <wp:effectExtent l="19050" t="0" r="9525" b="0"/>
            <wp:docPr id="37" name="Рисунок 7" descr="http://www.propro.ru/graphbook/eskd/eskd/gost/2_304/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ropro.ru/graphbook/eskd/eskd/gost/2_304/008.gif"/>
                    <pic:cNvPicPr>
                      <a:picLocks noChangeAspect="1" noChangeArrowheads="1"/>
                    </pic:cNvPicPr>
                  </pic:nvPicPr>
                  <pic:blipFill>
                    <a:blip r:embed="rId13"/>
                    <a:srcRect/>
                    <a:stretch>
                      <a:fillRect/>
                    </a:stretch>
                  </pic:blipFill>
                  <pic:spPr bwMode="auto">
                    <a:xfrm>
                      <a:off x="0" y="0"/>
                      <a:ext cx="4333875" cy="4486275"/>
                    </a:xfrm>
                    <a:prstGeom prst="rect">
                      <a:avLst/>
                    </a:prstGeom>
                    <a:noFill/>
                    <a:ln w="9525">
                      <a:noFill/>
                      <a:miter lim="800000"/>
                      <a:headEnd/>
                      <a:tailEnd/>
                    </a:ln>
                  </pic:spPr>
                </pic:pic>
              </a:graphicData>
            </a:graphic>
          </wp:inline>
        </w:drawing>
      </w:r>
    </w:p>
    <w:p w:rsidR="00B51A2A" w:rsidRPr="001D1D8E" w:rsidRDefault="00B51A2A" w:rsidP="007B0C54">
      <w:pPr>
        <w:spacing w:after="0" w:line="240" w:lineRule="auto"/>
        <w:ind w:firstLine="450"/>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 xml:space="preserve"> Рисунок 4. Шрифт типа</w:t>
      </w:r>
      <w:proofErr w:type="gramStart"/>
      <w:r w:rsidRPr="001D1D8E">
        <w:rPr>
          <w:rFonts w:ascii="Times New Roman" w:eastAsia="Times New Roman" w:hAnsi="Times New Roman" w:cs="Times New Roman"/>
          <w:sz w:val="28"/>
          <w:szCs w:val="28"/>
        </w:rPr>
        <w:t xml:space="preserve"> Б</w:t>
      </w:r>
      <w:proofErr w:type="gramEnd"/>
      <w:r w:rsidRPr="001D1D8E">
        <w:rPr>
          <w:rFonts w:ascii="Times New Roman" w:eastAsia="Times New Roman" w:hAnsi="Times New Roman" w:cs="Times New Roman"/>
          <w:sz w:val="28"/>
          <w:szCs w:val="28"/>
        </w:rPr>
        <w:t xml:space="preserve"> без наклона </w:t>
      </w:r>
    </w:p>
    <w:p w:rsidR="00981EF1" w:rsidRPr="001D1D8E" w:rsidRDefault="00981EF1" w:rsidP="007B0C54">
      <w:pPr>
        <w:spacing w:after="0" w:line="240" w:lineRule="auto"/>
        <w:ind w:firstLine="450"/>
        <w:rPr>
          <w:rFonts w:ascii="Times New Roman" w:eastAsia="Times New Roman" w:hAnsi="Times New Roman" w:cs="Times New Roman"/>
          <w:b/>
          <w:bCs/>
          <w:caps/>
          <w:sz w:val="28"/>
          <w:szCs w:val="28"/>
        </w:rPr>
      </w:pPr>
    </w:p>
    <w:p w:rsidR="00B51A2A" w:rsidRPr="001D1D8E" w:rsidRDefault="00B51A2A" w:rsidP="00981EF1">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b/>
          <w:bCs/>
          <w:caps/>
          <w:sz w:val="28"/>
          <w:szCs w:val="28"/>
        </w:rPr>
        <w:t>АРАБСКИЕ И РИМСКИЕ ЦИФРЫ</w:t>
      </w:r>
    </w:p>
    <w:p w:rsidR="00B51A2A" w:rsidRPr="001D1D8E" w:rsidRDefault="00B51A2A"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lastRenderedPageBreak/>
        <w:drawing>
          <wp:inline distT="0" distB="0" distL="0" distR="0">
            <wp:extent cx="4552950" cy="4429125"/>
            <wp:effectExtent l="19050" t="0" r="0" b="0"/>
            <wp:docPr id="38" name="Рисунок 23" descr="http://www.propro.ru/graphbook/eskd/eskd/gost/2_304/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ropro.ru/graphbook/eskd/eskd/gost/2_304/017.gif"/>
                    <pic:cNvPicPr>
                      <a:picLocks noChangeAspect="1" noChangeArrowheads="1"/>
                    </pic:cNvPicPr>
                  </pic:nvPicPr>
                  <pic:blipFill>
                    <a:blip r:embed="rId14"/>
                    <a:srcRect/>
                    <a:stretch>
                      <a:fillRect/>
                    </a:stretch>
                  </pic:blipFill>
                  <pic:spPr bwMode="auto">
                    <a:xfrm>
                      <a:off x="0" y="0"/>
                      <a:ext cx="4552950" cy="4429125"/>
                    </a:xfrm>
                    <a:prstGeom prst="rect">
                      <a:avLst/>
                    </a:prstGeom>
                    <a:noFill/>
                    <a:ln w="9525">
                      <a:noFill/>
                      <a:miter lim="800000"/>
                      <a:headEnd/>
                      <a:tailEnd/>
                    </a:ln>
                  </pic:spPr>
                </pic:pic>
              </a:graphicData>
            </a:graphic>
          </wp:inline>
        </w:drawing>
      </w:r>
    </w:p>
    <w:p w:rsidR="00303FDD" w:rsidRPr="001D1D8E" w:rsidRDefault="00303FDD" w:rsidP="007B0C54">
      <w:pPr>
        <w:spacing w:after="0" w:line="240" w:lineRule="auto"/>
        <w:ind w:firstLine="450"/>
        <w:rPr>
          <w:rFonts w:ascii="Times New Roman" w:eastAsia="Times New Roman" w:hAnsi="Times New Roman" w:cs="Times New Roman"/>
          <w:color w:val="000000"/>
          <w:sz w:val="28"/>
          <w:szCs w:val="28"/>
        </w:rPr>
      </w:pPr>
    </w:p>
    <w:p w:rsidR="00303FDD" w:rsidRPr="001D1D8E" w:rsidRDefault="00303FDD" w:rsidP="00303FDD">
      <w:pPr>
        <w:spacing w:before="100" w:beforeAutospacing="1" w:after="100" w:afterAutospacing="1" w:line="210" w:lineRule="atLeast"/>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Рисунок 5. Шрифт типа</w:t>
      </w:r>
      <w:proofErr w:type="gramStart"/>
      <w:r w:rsidRPr="001D1D8E">
        <w:rPr>
          <w:rFonts w:ascii="Times New Roman" w:eastAsia="Times New Roman" w:hAnsi="Times New Roman" w:cs="Times New Roman"/>
          <w:sz w:val="28"/>
          <w:szCs w:val="28"/>
        </w:rPr>
        <w:t xml:space="preserve"> А</w:t>
      </w:r>
      <w:proofErr w:type="gramEnd"/>
      <w:r w:rsidRPr="001D1D8E">
        <w:rPr>
          <w:rFonts w:ascii="Times New Roman" w:eastAsia="Times New Roman" w:hAnsi="Times New Roman" w:cs="Times New Roman"/>
          <w:sz w:val="28"/>
          <w:szCs w:val="28"/>
        </w:rPr>
        <w:t xml:space="preserve"> </w:t>
      </w:r>
    </w:p>
    <w:p w:rsidR="00303FDD" w:rsidRPr="001D1D8E" w:rsidRDefault="00303FDD" w:rsidP="007B0C54">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drawing>
          <wp:inline distT="0" distB="0" distL="0" distR="0">
            <wp:extent cx="4495800" cy="2857500"/>
            <wp:effectExtent l="19050" t="0" r="0" b="0"/>
            <wp:docPr id="39" name="Рисунок 24" descr="http://www.propro.ru/graphbook/eskd/eskd/gost/2_304/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ropro.ru/graphbook/eskd/eskd/gost/2_304/018.gif"/>
                    <pic:cNvPicPr>
                      <a:picLocks noChangeAspect="1" noChangeArrowheads="1"/>
                    </pic:cNvPicPr>
                  </pic:nvPicPr>
                  <pic:blipFill>
                    <a:blip r:embed="rId15"/>
                    <a:srcRect/>
                    <a:stretch>
                      <a:fillRect/>
                    </a:stretch>
                  </pic:blipFill>
                  <pic:spPr bwMode="auto">
                    <a:xfrm>
                      <a:off x="0" y="0"/>
                      <a:ext cx="4495800" cy="2857500"/>
                    </a:xfrm>
                    <a:prstGeom prst="rect">
                      <a:avLst/>
                    </a:prstGeom>
                    <a:noFill/>
                    <a:ln w="9525">
                      <a:noFill/>
                      <a:miter lim="800000"/>
                      <a:headEnd/>
                      <a:tailEnd/>
                    </a:ln>
                  </pic:spPr>
                </pic:pic>
              </a:graphicData>
            </a:graphic>
          </wp:inline>
        </w:drawing>
      </w:r>
    </w:p>
    <w:p w:rsidR="00303FDD" w:rsidRPr="001D1D8E" w:rsidRDefault="00303FDD" w:rsidP="00303FDD">
      <w:pPr>
        <w:spacing w:after="0" w:line="240" w:lineRule="auto"/>
        <w:ind w:firstLine="450"/>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Рисунок 6. Шрифт типа</w:t>
      </w:r>
      <w:proofErr w:type="gramStart"/>
      <w:r w:rsidRPr="001D1D8E">
        <w:rPr>
          <w:rFonts w:ascii="Times New Roman" w:eastAsia="Times New Roman" w:hAnsi="Times New Roman" w:cs="Times New Roman"/>
          <w:sz w:val="28"/>
          <w:szCs w:val="28"/>
        </w:rPr>
        <w:t xml:space="preserve"> Б</w:t>
      </w:r>
      <w:proofErr w:type="gramEnd"/>
      <w:r w:rsidRPr="001D1D8E">
        <w:rPr>
          <w:rFonts w:ascii="Times New Roman" w:eastAsia="Times New Roman" w:hAnsi="Times New Roman" w:cs="Times New Roman"/>
          <w:sz w:val="28"/>
          <w:szCs w:val="28"/>
        </w:rPr>
        <w:t xml:space="preserve"> </w:t>
      </w:r>
    </w:p>
    <w:p w:rsidR="00303FDD" w:rsidRPr="001D1D8E" w:rsidRDefault="00303FDD" w:rsidP="00303FDD">
      <w:pPr>
        <w:spacing w:after="0" w:line="240" w:lineRule="auto"/>
        <w:ind w:firstLine="450"/>
        <w:jc w:val="center"/>
        <w:rPr>
          <w:rFonts w:ascii="Times New Roman" w:eastAsia="Times New Roman" w:hAnsi="Times New Roman" w:cs="Times New Roman"/>
          <w:sz w:val="28"/>
          <w:szCs w:val="28"/>
        </w:rPr>
      </w:pPr>
    </w:p>
    <w:p w:rsidR="00303FDD" w:rsidRPr="001D1D8E" w:rsidRDefault="00303FDD" w:rsidP="00303FDD">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b/>
          <w:bCs/>
          <w:caps/>
          <w:sz w:val="28"/>
          <w:szCs w:val="28"/>
        </w:rPr>
        <w:t>ПРАВИЛА НАПИСАНИЯ ДРОБЕЙ, ПОКАЗАТЕЛЕЙ, ИНДЕКСОВ И ПРЕДЕЛЬНЫХ ОТКЛОНЕНИЙ</w:t>
      </w:r>
    </w:p>
    <w:p w:rsidR="00B75E4C" w:rsidRPr="001D1D8E" w:rsidRDefault="00B75E4C" w:rsidP="00B75E4C">
      <w:pPr>
        <w:spacing w:after="0" w:line="240" w:lineRule="auto"/>
        <w:ind w:firstLine="525"/>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Дроби, показатели, индексы и предельные отклонения выполняются в соответствии с табл.  размером шрифта:</w:t>
      </w:r>
    </w:p>
    <w:p w:rsidR="00B75E4C" w:rsidRPr="001D1D8E" w:rsidRDefault="00B75E4C" w:rsidP="00B75E4C">
      <w:pPr>
        <w:numPr>
          <w:ilvl w:val="0"/>
          <w:numId w:val="6"/>
        </w:numPr>
        <w:spacing w:after="0" w:line="240" w:lineRule="auto"/>
        <w:ind w:firstLine="525"/>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на одну ступень меньшим, чем размер шрифта основной величины, к которой они приписываются;</w:t>
      </w:r>
    </w:p>
    <w:p w:rsidR="00B75E4C" w:rsidRPr="001D1D8E" w:rsidRDefault="00B75E4C" w:rsidP="00B75E4C">
      <w:pPr>
        <w:numPr>
          <w:ilvl w:val="0"/>
          <w:numId w:val="6"/>
        </w:numPr>
        <w:spacing w:after="0" w:line="240" w:lineRule="auto"/>
        <w:ind w:firstLine="525"/>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t>одинакового размера с размером шрифта основной величины.</w:t>
      </w:r>
    </w:p>
    <w:p w:rsidR="00B75E4C" w:rsidRPr="001D1D8E" w:rsidRDefault="00B75E4C" w:rsidP="00B75E4C">
      <w:pPr>
        <w:spacing w:after="0" w:line="240" w:lineRule="auto"/>
        <w:ind w:left="360"/>
        <w:rPr>
          <w:rFonts w:ascii="Times New Roman" w:eastAsia="Times New Roman" w:hAnsi="Times New Roman" w:cs="Times New Roman"/>
          <w:color w:val="000000"/>
          <w:sz w:val="28"/>
          <w:szCs w:val="28"/>
        </w:rPr>
      </w:pPr>
      <w:r w:rsidRPr="001D1D8E">
        <w:rPr>
          <w:rFonts w:ascii="Times New Roman" w:eastAsia="Times New Roman" w:hAnsi="Times New Roman" w:cs="Times New Roman"/>
          <w:color w:val="000000"/>
          <w:sz w:val="28"/>
          <w:szCs w:val="28"/>
        </w:rPr>
        <w:lastRenderedPageBreak/>
        <w:t>Таблица</w:t>
      </w:r>
    </w:p>
    <w:tbl>
      <w:tblPr>
        <w:tblpPr w:leftFromText="180" w:rightFromText="180" w:vertAnchor="text" w:horzAnchor="margin" w:tblpY="39"/>
        <w:tblOverlap w:val="never"/>
        <w:tblW w:w="9540" w:type="dxa"/>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757"/>
        <w:gridCol w:w="1654"/>
        <w:gridCol w:w="1525"/>
        <w:gridCol w:w="4604"/>
      </w:tblGrid>
      <w:tr w:rsidR="00B75E4C" w:rsidRPr="001D1D8E" w:rsidTr="00C720A7">
        <w:trPr>
          <w:trHeight w:val="300"/>
          <w:tblCellSpacing w:w="7" w:type="dxa"/>
        </w:trPr>
        <w:tc>
          <w:tcPr>
            <w:tcW w:w="911" w:type="pct"/>
            <w:vMerge w:val="restar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Варианты выполнения</w:t>
            </w:r>
          </w:p>
        </w:tc>
        <w:tc>
          <w:tcPr>
            <w:tcW w:w="1654" w:type="pct"/>
            <w:gridSpan w:val="2"/>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Шрифт</w:t>
            </w:r>
          </w:p>
        </w:tc>
        <w:tc>
          <w:tcPr>
            <w:tcW w:w="2406" w:type="pct"/>
            <w:vMerge w:val="restar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Примеры выполнения</w:t>
            </w:r>
          </w:p>
        </w:tc>
      </w:tr>
      <w:tr w:rsidR="00B75E4C" w:rsidRPr="001D1D8E" w:rsidTr="00C720A7">
        <w:trPr>
          <w:trHeight w:val="300"/>
          <w:tblCellSpacing w:w="7" w:type="dxa"/>
        </w:trPr>
        <w:tc>
          <w:tcPr>
            <w:tcW w:w="911" w:type="pct"/>
            <w:vMerge/>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p>
        </w:tc>
        <w:tc>
          <w:tcPr>
            <w:tcW w:w="861"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основные величины</w:t>
            </w:r>
          </w:p>
        </w:tc>
        <w:tc>
          <w:tcPr>
            <w:tcW w:w="78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дроби, показатели и т.п.</w:t>
            </w:r>
          </w:p>
        </w:tc>
        <w:tc>
          <w:tcPr>
            <w:tcW w:w="4590" w:type="dxa"/>
            <w:vMerge/>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p>
        </w:tc>
      </w:tr>
      <w:tr w:rsidR="00B75E4C" w:rsidRPr="001D1D8E" w:rsidTr="00C720A7">
        <w:trPr>
          <w:trHeight w:val="1425"/>
          <w:tblCellSpacing w:w="7" w:type="dxa"/>
        </w:trPr>
        <w:tc>
          <w:tcPr>
            <w:tcW w:w="911" w:type="pct"/>
            <w:vMerge w:val="restar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Размер шрифта на одну ступень меньше, чем размер основной величины</w:t>
            </w:r>
          </w:p>
        </w:tc>
        <w:tc>
          <w:tcPr>
            <w:tcW w:w="861"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Тип</w:t>
            </w:r>
            <w:proofErr w:type="gramStart"/>
            <w:r w:rsidRPr="001D1D8E">
              <w:rPr>
                <w:rFonts w:ascii="Times New Roman" w:eastAsia="Times New Roman" w:hAnsi="Times New Roman" w:cs="Times New Roman"/>
                <w:sz w:val="28"/>
                <w:szCs w:val="28"/>
              </w:rPr>
              <w:t xml:space="preserve"> А</w:t>
            </w:r>
            <w:proofErr w:type="gramEnd"/>
          </w:p>
        </w:tc>
        <w:tc>
          <w:tcPr>
            <w:tcW w:w="78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Тип</w:t>
            </w:r>
            <w:proofErr w:type="gramStart"/>
            <w:r w:rsidRPr="001D1D8E">
              <w:rPr>
                <w:rFonts w:ascii="Times New Roman" w:eastAsia="Times New Roman" w:hAnsi="Times New Roman" w:cs="Times New Roman"/>
                <w:sz w:val="28"/>
                <w:szCs w:val="28"/>
              </w:rPr>
              <w:t xml:space="preserve"> Б</w:t>
            </w:r>
            <w:proofErr w:type="gramEnd"/>
          </w:p>
        </w:tc>
        <w:tc>
          <w:tcPr>
            <w:tcW w:w="240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drawing>
                <wp:inline distT="0" distB="0" distL="0" distR="0">
                  <wp:extent cx="819150" cy="866775"/>
                  <wp:effectExtent l="19050" t="0" r="0" b="0"/>
                  <wp:docPr id="40" name="Рисунок 33" descr="http://www.propro.ru/graphbook/eskd/eskd/gost/2_304/4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ropro.ru/graphbook/eskd/eskd/gost/2_304/4_01.gif"/>
                          <pic:cNvPicPr>
                            <a:picLocks noChangeAspect="1" noChangeArrowheads="1"/>
                          </pic:cNvPicPr>
                        </pic:nvPicPr>
                        <pic:blipFill>
                          <a:blip r:embed="rId16"/>
                          <a:srcRect/>
                          <a:stretch>
                            <a:fillRect/>
                          </a:stretch>
                        </pic:blipFill>
                        <pic:spPr bwMode="auto">
                          <a:xfrm>
                            <a:off x="0" y="0"/>
                            <a:ext cx="819150" cy="866775"/>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742950" cy="857250"/>
                  <wp:effectExtent l="19050" t="0" r="0" b="0"/>
                  <wp:docPr id="41" name="Рисунок 34" descr="http://www.propro.ru/graphbook/eskd/eskd/gost/2_304/4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ropro.ru/graphbook/eskd/eskd/gost/2_304/4_02.gif"/>
                          <pic:cNvPicPr>
                            <a:picLocks noChangeAspect="1" noChangeArrowheads="1"/>
                          </pic:cNvPicPr>
                        </pic:nvPicPr>
                        <pic:blipFill>
                          <a:blip r:embed="rId17"/>
                          <a:srcRect/>
                          <a:stretch>
                            <a:fillRect/>
                          </a:stretch>
                        </pic:blipFill>
                        <pic:spPr bwMode="auto">
                          <a:xfrm>
                            <a:off x="0" y="0"/>
                            <a:ext cx="742950" cy="85725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885825" cy="857250"/>
                  <wp:effectExtent l="19050" t="0" r="9525" b="0"/>
                  <wp:docPr id="42" name="Рисунок 35" descr="http://www.propro.ru/graphbook/eskd/eskd/gost/2_304/4_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propro.ru/graphbook/eskd/eskd/gost/2_304/4_03.gif"/>
                          <pic:cNvPicPr>
                            <a:picLocks noChangeAspect="1" noChangeArrowheads="1"/>
                          </pic:cNvPicPr>
                        </pic:nvPicPr>
                        <pic:blipFill>
                          <a:blip r:embed="rId18"/>
                          <a:srcRect/>
                          <a:stretch>
                            <a:fillRect/>
                          </a:stretch>
                        </pic:blipFill>
                        <pic:spPr bwMode="auto">
                          <a:xfrm>
                            <a:off x="0" y="0"/>
                            <a:ext cx="885825" cy="857250"/>
                          </a:xfrm>
                          <a:prstGeom prst="rect">
                            <a:avLst/>
                          </a:prstGeom>
                          <a:noFill/>
                          <a:ln w="9525">
                            <a:noFill/>
                            <a:miter lim="800000"/>
                            <a:headEnd/>
                            <a:tailEnd/>
                          </a:ln>
                        </pic:spPr>
                      </pic:pic>
                    </a:graphicData>
                  </a:graphic>
                </wp:inline>
              </w:drawing>
            </w:r>
          </w:p>
        </w:tc>
      </w:tr>
      <w:tr w:rsidR="00B75E4C" w:rsidRPr="001D1D8E" w:rsidTr="00C720A7">
        <w:trPr>
          <w:trHeight w:val="300"/>
          <w:tblCellSpacing w:w="7" w:type="dxa"/>
        </w:trPr>
        <w:tc>
          <w:tcPr>
            <w:tcW w:w="911" w:type="pct"/>
            <w:vMerge/>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p>
        </w:tc>
        <w:tc>
          <w:tcPr>
            <w:tcW w:w="1654" w:type="pct"/>
            <w:gridSpan w:val="2"/>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Тип</w:t>
            </w:r>
            <w:proofErr w:type="gramStart"/>
            <w:r w:rsidRPr="001D1D8E">
              <w:rPr>
                <w:rFonts w:ascii="Times New Roman" w:eastAsia="Times New Roman" w:hAnsi="Times New Roman" w:cs="Times New Roman"/>
                <w:sz w:val="28"/>
                <w:szCs w:val="28"/>
              </w:rPr>
              <w:t xml:space="preserve"> А</w:t>
            </w:r>
            <w:proofErr w:type="gramEnd"/>
          </w:p>
        </w:tc>
        <w:tc>
          <w:tcPr>
            <w:tcW w:w="240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drawing>
                <wp:inline distT="0" distB="0" distL="0" distR="0">
                  <wp:extent cx="733425" cy="819150"/>
                  <wp:effectExtent l="19050" t="0" r="9525" b="0"/>
                  <wp:docPr id="43" name="Рисунок 36" descr="http://www.propro.ru/graphbook/eskd/eskd/gost/2_304/4_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propro.ru/graphbook/eskd/eskd/gost/2_304/4_04.gif"/>
                          <pic:cNvPicPr>
                            <a:picLocks noChangeAspect="1" noChangeArrowheads="1"/>
                          </pic:cNvPicPr>
                        </pic:nvPicPr>
                        <pic:blipFill>
                          <a:blip r:embed="rId19"/>
                          <a:srcRect/>
                          <a:stretch>
                            <a:fillRect/>
                          </a:stretch>
                        </pic:blipFill>
                        <pic:spPr bwMode="auto">
                          <a:xfrm>
                            <a:off x="0" y="0"/>
                            <a:ext cx="733425" cy="81915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657225" cy="819150"/>
                  <wp:effectExtent l="19050" t="0" r="9525" b="0"/>
                  <wp:docPr id="44" name="Рисунок 37" descr="http://www.propro.ru/graphbook/eskd/eskd/gost/2_304/4_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ropro.ru/graphbook/eskd/eskd/gost/2_304/4_05.gif"/>
                          <pic:cNvPicPr>
                            <a:picLocks noChangeAspect="1" noChangeArrowheads="1"/>
                          </pic:cNvPicPr>
                        </pic:nvPicPr>
                        <pic:blipFill>
                          <a:blip r:embed="rId20"/>
                          <a:srcRect/>
                          <a:stretch>
                            <a:fillRect/>
                          </a:stretch>
                        </pic:blipFill>
                        <pic:spPr bwMode="auto">
                          <a:xfrm>
                            <a:off x="0" y="0"/>
                            <a:ext cx="657225" cy="81915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762000" cy="809625"/>
                  <wp:effectExtent l="19050" t="0" r="0" b="0"/>
                  <wp:docPr id="45" name="Рисунок 38" descr="http://www.propro.ru/graphbook/eskd/eskd/gost/2_304/4_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propro.ru/graphbook/eskd/eskd/gost/2_304/4_06.gif"/>
                          <pic:cNvPicPr>
                            <a:picLocks noChangeAspect="1" noChangeArrowheads="1"/>
                          </pic:cNvPicPr>
                        </pic:nvPicPr>
                        <pic:blipFill>
                          <a:blip r:embed="rId21"/>
                          <a:srcRect/>
                          <a:stretch>
                            <a:fillRect/>
                          </a:stretch>
                        </pic:blipFill>
                        <pic:spPr bwMode="auto">
                          <a:xfrm>
                            <a:off x="0" y="0"/>
                            <a:ext cx="762000" cy="809625"/>
                          </a:xfrm>
                          <a:prstGeom prst="rect">
                            <a:avLst/>
                          </a:prstGeom>
                          <a:noFill/>
                          <a:ln w="9525">
                            <a:noFill/>
                            <a:miter lim="800000"/>
                            <a:headEnd/>
                            <a:tailEnd/>
                          </a:ln>
                        </pic:spPr>
                      </pic:pic>
                    </a:graphicData>
                  </a:graphic>
                </wp:inline>
              </w:drawing>
            </w:r>
          </w:p>
        </w:tc>
      </w:tr>
      <w:tr w:rsidR="00B75E4C" w:rsidRPr="001D1D8E" w:rsidTr="00C720A7">
        <w:trPr>
          <w:trHeight w:val="270"/>
          <w:tblCellSpacing w:w="7" w:type="dxa"/>
        </w:trPr>
        <w:tc>
          <w:tcPr>
            <w:tcW w:w="911" w:type="pct"/>
            <w:vMerge/>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p>
        </w:tc>
        <w:tc>
          <w:tcPr>
            <w:tcW w:w="1654" w:type="pct"/>
            <w:gridSpan w:val="2"/>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Тип</w:t>
            </w:r>
            <w:proofErr w:type="gramStart"/>
            <w:r w:rsidRPr="001D1D8E">
              <w:rPr>
                <w:rFonts w:ascii="Times New Roman" w:eastAsia="Times New Roman" w:hAnsi="Times New Roman" w:cs="Times New Roman"/>
                <w:sz w:val="28"/>
                <w:szCs w:val="28"/>
              </w:rPr>
              <w:t xml:space="preserve"> Б</w:t>
            </w:r>
            <w:proofErr w:type="gramEnd"/>
          </w:p>
        </w:tc>
        <w:tc>
          <w:tcPr>
            <w:tcW w:w="240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drawing>
                <wp:inline distT="0" distB="0" distL="0" distR="0">
                  <wp:extent cx="876300" cy="876300"/>
                  <wp:effectExtent l="19050" t="0" r="0" b="0"/>
                  <wp:docPr id="46" name="Рисунок 39" descr="http://www.propro.ru/graphbook/eskd/eskd/gost/2_304/4_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ropro.ru/graphbook/eskd/eskd/gost/2_304/4_07.gif"/>
                          <pic:cNvPicPr>
                            <a:picLocks noChangeAspect="1" noChangeArrowheads="1"/>
                          </pic:cNvPicPr>
                        </pic:nvPicPr>
                        <pic:blipFill>
                          <a:blip r:embed="rId22"/>
                          <a:srcRect/>
                          <a:stretch>
                            <a:fillRect/>
                          </a:stretch>
                        </pic:blipFill>
                        <pic:spPr bwMode="auto">
                          <a:xfrm>
                            <a:off x="0" y="0"/>
                            <a:ext cx="876300" cy="87630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809625" cy="866775"/>
                  <wp:effectExtent l="19050" t="0" r="9525" b="0"/>
                  <wp:docPr id="48" name="Рисунок 40" descr="http://www.propro.ru/graphbook/eskd/eskd/gost/2_304/4_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ropro.ru/graphbook/eskd/eskd/gost/2_304/4_08.gif"/>
                          <pic:cNvPicPr>
                            <a:picLocks noChangeAspect="1" noChangeArrowheads="1"/>
                          </pic:cNvPicPr>
                        </pic:nvPicPr>
                        <pic:blipFill>
                          <a:blip r:embed="rId23"/>
                          <a:srcRect/>
                          <a:stretch>
                            <a:fillRect/>
                          </a:stretch>
                        </pic:blipFill>
                        <pic:spPr bwMode="auto">
                          <a:xfrm>
                            <a:off x="0" y="0"/>
                            <a:ext cx="809625" cy="866775"/>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1038225" cy="857250"/>
                  <wp:effectExtent l="19050" t="0" r="9525" b="0"/>
                  <wp:docPr id="49" name="Рисунок 41" descr="http://www.propro.ru/graphbook/eskd/eskd/gost/2_304/4_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propro.ru/graphbook/eskd/eskd/gost/2_304/4_09.gif"/>
                          <pic:cNvPicPr>
                            <a:picLocks noChangeAspect="1" noChangeArrowheads="1"/>
                          </pic:cNvPicPr>
                        </pic:nvPicPr>
                        <pic:blipFill>
                          <a:blip r:embed="rId24"/>
                          <a:srcRect/>
                          <a:stretch>
                            <a:fillRect/>
                          </a:stretch>
                        </pic:blipFill>
                        <pic:spPr bwMode="auto">
                          <a:xfrm>
                            <a:off x="0" y="0"/>
                            <a:ext cx="1038225" cy="857250"/>
                          </a:xfrm>
                          <a:prstGeom prst="rect">
                            <a:avLst/>
                          </a:prstGeom>
                          <a:noFill/>
                          <a:ln w="9525">
                            <a:noFill/>
                            <a:miter lim="800000"/>
                            <a:headEnd/>
                            <a:tailEnd/>
                          </a:ln>
                        </pic:spPr>
                      </pic:pic>
                    </a:graphicData>
                  </a:graphic>
                </wp:inline>
              </w:drawing>
            </w:r>
          </w:p>
        </w:tc>
      </w:tr>
      <w:tr w:rsidR="00B75E4C" w:rsidRPr="001D1D8E" w:rsidTr="00C720A7">
        <w:trPr>
          <w:trHeight w:val="285"/>
          <w:tblCellSpacing w:w="7" w:type="dxa"/>
        </w:trPr>
        <w:tc>
          <w:tcPr>
            <w:tcW w:w="911" w:type="pct"/>
            <w:vMerge w:val="restar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Размер шрифта такой же, как размер основной величины</w:t>
            </w:r>
          </w:p>
        </w:tc>
        <w:tc>
          <w:tcPr>
            <w:tcW w:w="1654" w:type="pct"/>
            <w:gridSpan w:val="2"/>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Тип</w:t>
            </w:r>
            <w:proofErr w:type="gramStart"/>
            <w:r w:rsidRPr="001D1D8E">
              <w:rPr>
                <w:rFonts w:ascii="Times New Roman" w:eastAsia="Times New Roman" w:hAnsi="Times New Roman" w:cs="Times New Roman"/>
                <w:sz w:val="28"/>
                <w:szCs w:val="28"/>
              </w:rPr>
              <w:t xml:space="preserve"> А</w:t>
            </w:r>
            <w:proofErr w:type="gramEnd"/>
          </w:p>
        </w:tc>
        <w:tc>
          <w:tcPr>
            <w:tcW w:w="240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drawing>
                <wp:inline distT="0" distB="0" distL="0" distR="0">
                  <wp:extent cx="723900" cy="952500"/>
                  <wp:effectExtent l="19050" t="0" r="0" b="0"/>
                  <wp:docPr id="50" name="Рисунок 42" descr="http://www.propro.ru/graphbook/eskd/eskd/gost/2_304/4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propro.ru/graphbook/eskd/eskd/gost/2_304/4_10.gif"/>
                          <pic:cNvPicPr>
                            <a:picLocks noChangeAspect="1" noChangeArrowheads="1"/>
                          </pic:cNvPicPr>
                        </pic:nvPicPr>
                        <pic:blipFill>
                          <a:blip r:embed="rId25"/>
                          <a:srcRect/>
                          <a:stretch>
                            <a:fillRect/>
                          </a:stretch>
                        </pic:blipFill>
                        <pic:spPr bwMode="auto">
                          <a:xfrm>
                            <a:off x="0" y="0"/>
                            <a:ext cx="723900" cy="95250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714375" cy="971550"/>
                  <wp:effectExtent l="19050" t="0" r="9525" b="0"/>
                  <wp:docPr id="51" name="Рисунок 43" descr="http://www.propro.ru/graphbook/eskd/eskd/gost/2_304/4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propro.ru/graphbook/eskd/eskd/gost/2_304/4_11.gif"/>
                          <pic:cNvPicPr>
                            <a:picLocks noChangeAspect="1" noChangeArrowheads="1"/>
                          </pic:cNvPicPr>
                        </pic:nvPicPr>
                        <pic:blipFill>
                          <a:blip r:embed="rId26"/>
                          <a:srcRect/>
                          <a:stretch>
                            <a:fillRect/>
                          </a:stretch>
                        </pic:blipFill>
                        <pic:spPr bwMode="auto">
                          <a:xfrm>
                            <a:off x="0" y="0"/>
                            <a:ext cx="714375" cy="97155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866775" cy="962025"/>
                  <wp:effectExtent l="19050" t="0" r="9525" b="0"/>
                  <wp:docPr id="52" name="Рисунок 44" descr="http://www.propro.ru/graphbook/eskd/eskd/gost/2_304/4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ropro.ru/graphbook/eskd/eskd/gost/2_304/4_12.gif"/>
                          <pic:cNvPicPr>
                            <a:picLocks noChangeAspect="1" noChangeArrowheads="1"/>
                          </pic:cNvPicPr>
                        </pic:nvPicPr>
                        <pic:blipFill>
                          <a:blip r:embed="rId27"/>
                          <a:srcRect/>
                          <a:stretch>
                            <a:fillRect/>
                          </a:stretch>
                        </pic:blipFill>
                        <pic:spPr bwMode="auto">
                          <a:xfrm>
                            <a:off x="0" y="0"/>
                            <a:ext cx="866775" cy="962025"/>
                          </a:xfrm>
                          <a:prstGeom prst="rect">
                            <a:avLst/>
                          </a:prstGeom>
                          <a:noFill/>
                          <a:ln w="9525">
                            <a:noFill/>
                            <a:miter lim="800000"/>
                            <a:headEnd/>
                            <a:tailEnd/>
                          </a:ln>
                        </pic:spPr>
                      </pic:pic>
                    </a:graphicData>
                  </a:graphic>
                </wp:inline>
              </w:drawing>
            </w:r>
          </w:p>
        </w:tc>
      </w:tr>
      <w:tr w:rsidR="00B75E4C" w:rsidRPr="001D1D8E" w:rsidTr="00C720A7">
        <w:trPr>
          <w:trHeight w:val="285"/>
          <w:tblCellSpacing w:w="7" w:type="dxa"/>
        </w:trPr>
        <w:tc>
          <w:tcPr>
            <w:tcW w:w="911" w:type="pct"/>
            <w:vMerge/>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after="0" w:line="240" w:lineRule="auto"/>
              <w:rPr>
                <w:rFonts w:ascii="Times New Roman" w:eastAsia="Times New Roman" w:hAnsi="Times New Roman" w:cs="Times New Roman"/>
                <w:sz w:val="28"/>
                <w:szCs w:val="28"/>
              </w:rPr>
            </w:pPr>
          </w:p>
        </w:tc>
        <w:tc>
          <w:tcPr>
            <w:tcW w:w="1654" w:type="pct"/>
            <w:gridSpan w:val="2"/>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sz w:val="28"/>
                <w:szCs w:val="28"/>
              </w:rPr>
              <w:t>Тип</w:t>
            </w:r>
            <w:proofErr w:type="gramStart"/>
            <w:r w:rsidRPr="001D1D8E">
              <w:rPr>
                <w:rFonts w:ascii="Times New Roman" w:eastAsia="Times New Roman" w:hAnsi="Times New Roman" w:cs="Times New Roman"/>
                <w:sz w:val="28"/>
                <w:szCs w:val="28"/>
              </w:rPr>
              <w:t xml:space="preserve"> Б</w:t>
            </w:r>
            <w:proofErr w:type="gramEnd"/>
          </w:p>
        </w:tc>
        <w:tc>
          <w:tcPr>
            <w:tcW w:w="2406" w:type="pct"/>
            <w:tcBorders>
              <w:top w:val="outset" w:sz="6" w:space="0" w:color="auto"/>
              <w:left w:val="outset" w:sz="6" w:space="0" w:color="auto"/>
              <w:bottom w:val="outset" w:sz="6" w:space="0" w:color="auto"/>
              <w:right w:val="outset" w:sz="6" w:space="0" w:color="auto"/>
            </w:tcBorders>
            <w:vAlign w:val="center"/>
            <w:hideMark/>
          </w:tcPr>
          <w:p w:rsidR="00B75E4C" w:rsidRPr="001D1D8E" w:rsidRDefault="00B75E4C" w:rsidP="00C720A7">
            <w:pPr>
              <w:spacing w:before="100" w:beforeAutospacing="1" w:after="100" w:afterAutospacing="1"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drawing>
                <wp:inline distT="0" distB="0" distL="0" distR="0">
                  <wp:extent cx="838200" cy="971550"/>
                  <wp:effectExtent l="19050" t="0" r="0" b="0"/>
                  <wp:docPr id="53" name="Рисунок 45" descr="http://www.propro.ru/graphbook/eskd/eskd/gost/2_304/4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propro.ru/graphbook/eskd/eskd/gost/2_304/4_13.gif"/>
                          <pic:cNvPicPr>
                            <a:picLocks noChangeAspect="1" noChangeArrowheads="1"/>
                          </pic:cNvPicPr>
                        </pic:nvPicPr>
                        <pic:blipFill>
                          <a:blip r:embed="rId28"/>
                          <a:srcRect/>
                          <a:stretch>
                            <a:fillRect/>
                          </a:stretch>
                        </pic:blipFill>
                        <pic:spPr bwMode="auto">
                          <a:xfrm>
                            <a:off x="0" y="0"/>
                            <a:ext cx="838200" cy="97155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800100" cy="990600"/>
                  <wp:effectExtent l="19050" t="0" r="0" b="0"/>
                  <wp:docPr id="54" name="Рисунок 46" descr="http://www.propro.ru/graphbook/eskd/eskd/gost/2_304/4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ropro.ru/graphbook/eskd/eskd/gost/2_304/4_14.gif"/>
                          <pic:cNvPicPr>
                            <a:picLocks noChangeAspect="1" noChangeArrowheads="1"/>
                          </pic:cNvPicPr>
                        </pic:nvPicPr>
                        <pic:blipFill>
                          <a:blip r:embed="rId29"/>
                          <a:srcRect/>
                          <a:stretch>
                            <a:fillRect/>
                          </a:stretch>
                        </pic:blipFill>
                        <pic:spPr bwMode="auto">
                          <a:xfrm>
                            <a:off x="0" y="0"/>
                            <a:ext cx="800100" cy="990600"/>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sz w:val="28"/>
                <w:szCs w:val="28"/>
              </w:rPr>
              <w:t> </w:t>
            </w:r>
            <w:r w:rsidRPr="001D1D8E">
              <w:rPr>
                <w:rFonts w:ascii="Times New Roman" w:eastAsia="Times New Roman" w:hAnsi="Times New Roman" w:cs="Times New Roman"/>
                <w:noProof/>
                <w:sz w:val="28"/>
                <w:szCs w:val="28"/>
              </w:rPr>
              <w:drawing>
                <wp:inline distT="0" distB="0" distL="0" distR="0">
                  <wp:extent cx="1057275" cy="990600"/>
                  <wp:effectExtent l="19050" t="0" r="9525" b="0"/>
                  <wp:docPr id="55" name="Рисунок 47" descr="http://www.propro.ru/graphbook/eskd/eskd/gost/2_304/4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ropro.ru/graphbook/eskd/eskd/gost/2_304/4_15.gif"/>
                          <pic:cNvPicPr>
                            <a:picLocks noChangeAspect="1" noChangeArrowheads="1"/>
                          </pic:cNvPicPr>
                        </pic:nvPicPr>
                        <pic:blipFill>
                          <a:blip r:embed="rId30"/>
                          <a:srcRect/>
                          <a:stretch>
                            <a:fillRect/>
                          </a:stretch>
                        </pic:blipFill>
                        <pic:spPr bwMode="auto">
                          <a:xfrm>
                            <a:off x="0" y="0"/>
                            <a:ext cx="1057275" cy="990600"/>
                          </a:xfrm>
                          <a:prstGeom prst="rect">
                            <a:avLst/>
                          </a:prstGeom>
                          <a:noFill/>
                          <a:ln w="9525">
                            <a:noFill/>
                            <a:miter lim="800000"/>
                            <a:headEnd/>
                            <a:tailEnd/>
                          </a:ln>
                        </pic:spPr>
                      </pic:pic>
                    </a:graphicData>
                  </a:graphic>
                </wp:inline>
              </w:drawing>
            </w:r>
          </w:p>
        </w:tc>
      </w:tr>
    </w:tbl>
    <w:p w:rsidR="00303FDD" w:rsidRPr="001D1D8E" w:rsidRDefault="00303FDD" w:rsidP="007B0C54">
      <w:pPr>
        <w:spacing w:after="0" w:line="240" w:lineRule="auto"/>
        <w:ind w:firstLine="450"/>
        <w:rPr>
          <w:rFonts w:ascii="Times New Roman" w:eastAsia="Times New Roman" w:hAnsi="Times New Roman" w:cs="Times New Roman"/>
          <w:color w:val="000000"/>
          <w:sz w:val="28"/>
          <w:szCs w:val="28"/>
        </w:rPr>
      </w:pPr>
    </w:p>
    <w:p w:rsidR="00B75E4C" w:rsidRPr="001D1D8E" w:rsidRDefault="00B75E4C" w:rsidP="00B75E4C">
      <w:pPr>
        <w:pStyle w:val="1"/>
        <w:shd w:val="clear" w:color="auto" w:fill="FFFFFF"/>
        <w:spacing w:before="0" w:line="240" w:lineRule="auto"/>
        <w:rPr>
          <w:rFonts w:ascii="Times New Roman" w:hAnsi="Times New Roman" w:cs="Times New Roman"/>
          <w:color w:val="auto"/>
        </w:rPr>
      </w:pPr>
      <w:r w:rsidRPr="001D1D8E">
        <w:rPr>
          <w:rFonts w:ascii="Times New Roman" w:eastAsia="Times New Roman" w:hAnsi="Times New Roman" w:cs="Times New Roman"/>
          <w:b w:val="0"/>
          <w:bCs w:val="0"/>
          <w:color w:val="auto"/>
        </w:rPr>
        <w:t xml:space="preserve">                                                </w:t>
      </w:r>
      <w:r w:rsidRPr="001D1D8E">
        <w:rPr>
          <w:rFonts w:ascii="Times New Roman" w:hAnsi="Times New Roman" w:cs="Times New Roman"/>
          <w:color w:val="auto"/>
        </w:rPr>
        <w:t>2.Основная надпись чертежа</w:t>
      </w:r>
    </w:p>
    <w:p w:rsidR="00B75E4C" w:rsidRPr="001D1D8E" w:rsidRDefault="00B75E4C" w:rsidP="00B75E4C">
      <w:pPr>
        <w:shd w:val="clear" w:color="auto" w:fill="FFFFFF"/>
        <w:spacing w:after="0" w:line="240" w:lineRule="auto"/>
        <w:jc w:val="center"/>
        <w:rPr>
          <w:rFonts w:ascii="Times New Roman" w:hAnsi="Times New Roman" w:cs="Times New Roman"/>
          <w:sz w:val="28"/>
          <w:szCs w:val="28"/>
        </w:rPr>
      </w:pPr>
      <w:r w:rsidRPr="001D1D8E">
        <w:rPr>
          <w:rStyle w:val="a6"/>
          <w:rFonts w:ascii="Times New Roman" w:hAnsi="Times New Roman" w:cs="Times New Roman"/>
          <w:b w:val="0"/>
          <w:bCs w:val="0"/>
          <w:sz w:val="28"/>
          <w:szCs w:val="28"/>
          <w:bdr w:val="none" w:sz="0" w:space="0" w:color="auto" w:frame="1"/>
        </w:rPr>
        <w:t>ГОСТ 2.104 – 68</w:t>
      </w:r>
    </w:p>
    <w:p w:rsidR="00B75E4C" w:rsidRPr="001D1D8E" w:rsidRDefault="00B75E4C" w:rsidP="007B0C54">
      <w:pPr>
        <w:spacing w:after="0" w:line="240" w:lineRule="auto"/>
        <w:ind w:firstLine="450"/>
        <w:rPr>
          <w:rFonts w:ascii="Times New Roman" w:eastAsia="Times New Roman" w:hAnsi="Times New Roman" w:cs="Times New Roman"/>
          <w:color w:val="000000"/>
          <w:sz w:val="28"/>
          <w:szCs w:val="28"/>
        </w:rPr>
      </w:pPr>
    </w:p>
    <w:p w:rsidR="00B75E4C" w:rsidRPr="001D1D8E" w:rsidRDefault="00B75E4C" w:rsidP="00F01F1E">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drawing>
          <wp:inline distT="0" distB="0" distL="0" distR="0">
            <wp:extent cx="3429000" cy="2122714"/>
            <wp:effectExtent l="19050" t="0" r="0" b="0"/>
            <wp:docPr id="64" name="Рисунок 1" descr="Форм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рма 1"/>
                    <pic:cNvPicPr>
                      <a:picLocks noChangeAspect="1" noChangeArrowheads="1"/>
                    </pic:cNvPicPr>
                  </pic:nvPicPr>
                  <pic:blipFill>
                    <a:blip r:embed="rId31"/>
                    <a:srcRect/>
                    <a:stretch>
                      <a:fillRect/>
                    </a:stretch>
                  </pic:blipFill>
                  <pic:spPr bwMode="auto">
                    <a:xfrm>
                      <a:off x="0" y="0"/>
                      <a:ext cx="3429000" cy="2122714"/>
                    </a:xfrm>
                    <a:prstGeom prst="rect">
                      <a:avLst/>
                    </a:prstGeom>
                    <a:noFill/>
                    <a:ln w="9525">
                      <a:noFill/>
                      <a:miter lim="800000"/>
                      <a:headEnd/>
                      <a:tailEnd/>
                    </a:ln>
                  </pic:spPr>
                </pic:pic>
              </a:graphicData>
            </a:graphic>
          </wp:inline>
        </w:drawing>
      </w:r>
    </w:p>
    <w:p w:rsidR="00F01F1E" w:rsidRPr="001D1D8E" w:rsidRDefault="00F01F1E" w:rsidP="00AF398D">
      <w:pPr>
        <w:pStyle w:val="a7"/>
        <w:shd w:val="clear" w:color="auto" w:fill="FFFFFF"/>
        <w:spacing w:before="0" w:beforeAutospacing="0" w:after="0" w:afterAutospacing="0"/>
        <w:ind w:firstLine="330"/>
        <w:jc w:val="both"/>
        <w:rPr>
          <w:spacing w:val="15"/>
          <w:sz w:val="28"/>
          <w:szCs w:val="28"/>
        </w:rPr>
      </w:pPr>
      <w:r w:rsidRPr="001D1D8E">
        <w:rPr>
          <w:spacing w:val="15"/>
          <w:sz w:val="28"/>
          <w:szCs w:val="28"/>
        </w:rPr>
        <w:lastRenderedPageBreak/>
        <w:t>Основная надпись, образующая часть графического документа называемого «</w:t>
      </w:r>
      <w:r w:rsidRPr="001D1D8E">
        <w:rPr>
          <w:rStyle w:val="a6"/>
          <w:b w:val="0"/>
          <w:bCs w:val="0"/>
          <w:spacing w:val="15"/>
          <w:sz w:val="28"/>
          <w:szCs w:val="28"/>
          <w:bdr w:val="none" w:sz="0" w:space="0" w:color="auto" w:frame="1"/>
        </w:rPr>
        <w:t>чертёж</w:t>
      </w:r>
      <w:r w:rsidRPr="001D1D8E">
        <w:rPr>
          <w:spacing w:val="15"/>
          <w:sz w:val="28"/>
          <w:szCs w:val="28"/>
        </w:rPr>
        <w:t>». В основной надписи записываются необходимые сведения такие как: обозначение чертежа, наименование чертежа, информация о предприятии, разработавшем чертёж, вес изделия, масштаб отображаемой детали, стадию разработки, номер листа, дату выпуска чертежа, а так же информацию о лицах ответственных за данный документ.</w:t>
      </w:r>
      <w:r w:rsidRPr="001D1D8E">
        <w:rPr>
          <w:rStyle w:val="apple-converted-space"/>
          <w:spacing w:val="15"/>
          <w:sz w:val="28"/>
          <w:szCs w:val="28"/>
        </w:rPr>
        <w:t> </w:t>
      </w:r>
      <w:r w:rsidRPr="00AF398D">
        <w:rPr>
          <w:rStyle w:val="a8"/>
          <w:rFonts w:eastAsiaTheme="majorEastAsia"/>
          <w:iCs w:val="0"/>
          <w:spacing w:val="15"/>
          <w:sz w:val="28"/>
          <w:szCs w:val="28"/>
          <w:bdr w:val="none" w:sz="0" w:space="0" w:color="auto" w:frame="1"/>
        </w:rPr>
        <w:t>Чертёж</w:t>
      </w:r>
      <w:r w:rsidRPr="00AF398D">
        <w:rPr>
          <w:rStyle w:val="apple-converted-space"/>
          <w:spacing w:val="15"/>
          <w:sz w:val="28"/>
          <w:szCs w:val="28"/>
        </w:rPr>
        <w:t> </w:t>
      </w:r>
      <w:r w:rsidRPr="00AF398D">
        <w:rPr>
          <w:spacing w:val="15"/>
          <w:sz w:val="28"/>
          <w:szCs w:val="28"/>
        </w:rPr>
        <w:t>без основной надписи не рассматривается,</w:t>
      </w:r>
      <w:r w:rsidRPr="001D1D8E">
        <w:rPr>
          <w:spacing w:val="15"/>
          <w:sz w:val="28"/>
          <w:szCs w:val="28"/>
        </w:rPr>
        <w:t xml:space="preserve"> как стандартный элемент документации и не может быть передан в производство. Содержание основной надписи, её расположение и размеры регламентируются стандартом. Графические элементы основной надписи выполняются линиями, предусмотренными для нанесения видимого контура, все остальные линии тонкие.</w:t>
      </w:r>
    </w:p>
    <w:p w:rsidR="00F01F1E" w:rsidRPr="001D1D8E" w:rsidRDefault="00F01F1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w:t>
      </w:r>
      <w:r w:rsidRPr="001D1D8E">
        <w:rPr>
          <w:rStyle w:val="apple-converted-space"/>
          <w:spacing w:val="15"/>
          <w:sz w:val="28"/>
          <w:szCs w:val="28"/>
        </w:rPr>
        <w:t> </w:t>
      </w:r>
      <w:r w:rsidRPr="001D1D8E">
        <w:rPr>
          <w:spacing w:val="15"/>
          <w:sz w:val="28"/>
          <w:szCs w:val="28"/>
        </w:rPr>
        <w:t>– наименование изделия должно соответствовать технической терминологии и излагаться по возможности кратко. Наименование изделия записывают в именительном падеже единственного числа. В тех случаях когда, наименование составлено из нескольких слов, существительное занимает первое порядковое место, например: «</w:t>
      </w:r>
      <w:r w:rsidRPr="001D1D8E">
        <w:rPr>
          <w:rStyle w:val="a6"/>
          <w:b w:val="0"/>
          <w:bCs w:val="0"/>
          <w:spacing w:val="15"/>
          <w:sz w:val="28"/>
          <w:szCs w:val="28"/>
          <w:bdr w:val="none" w:sz="0" w:space="0" w:color="auto" w:frame="1"/>
        </w:rPr>
        <w:t>Колесо зубчатое</w:t>
      </w:r>
      <w:r w:rsidRPr="001D1D8E">
        <w:rPr>
          <w:spacing w:val="15"/>
          <w:sz w:val="28"/>
          <w:szCs w:val="28"/>
        </w:rPr>
        <w:t>». Назначение изделия и его местоположение в названии не указывается.</w:t>
      </w:r>
    </w:p>
    <w:p w:rsidR="00F01F1E" w:rsidRPr="001D1D8E" w:rsidRDefault="00F01F1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2</w:t>
      </w:r>
      <w:r w:rsidRPr="001D1D8E">
        <w:rPr>
          <w:rStyle w:val="apple-converted-space"/>
          <w:spacing w:val="15"/>
          <w:sz w:val="28"/>
          <w:szCs w:val="28"/>
        </w:rPr>
        <w:t> </w:t>
      </w:r>
      <w:r w:rsidRPr="001D1D8E">
        <w:rPr>
          <w:spacing w:val="15"/>
          <w:sz w:val="28"/>
          <w:szCs w:val="28"/>
        </w:rPr>
        <w:t>– обозначение документа условными письменными знаками. Обозначение документа состоит из цифр и букв, записанных в определённом порядке. Каждому документу присваивается обозначение, состоящее из знаков, разделённых между собой точками. Индекс изделия может записываться буквами или в цифровом эквиваленте, например:</w:t>
      </w:r>
    </w:p>
    <w:p w:rsidR="00F01F1E" w:rsidRPr="001D1D8E" w:rsidRDefault="00F01F1E" w:rsidP="00F01F1E">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УЧ-01.10.06.01</w:t>
      </w:r>
    </w:p>
    <w:p w:rsidR="00F01F1E" w:rsidRPr="001D1D8E" w:rsidRDefault="00F01F1E" w:rsidP="00F01F1E">
      <w:pPr>
        <w:pStyle w:val="a7"/>
        <w:shd w:val="clear" w:color="auto" w:fill="FFFFFF"/>
        <w:spacing w:before="0" w:beforeAutospacing="0" w:after="0" w:afterAutospacing="0"/>
        <w:ind w:firstLine="330"/>
        <w:rPr>
          <w:spacing w:val="15"/>
          <w:sz w:val="28"/>
          <w:szCs w:val="28"/>
        </w:rPr>
      </w:pPr>
      <w:r w:rsidRPr="001D1D8E">
        <w:rPr>
          <w:spacing w:val="15"/>
          <w:sz w:val="28"/>
          <w:szCs w:val="28"/>
        </w:rPr>
        <w:t>или</w:t>
      </w:r>
    </w:p>
    <w:p w:rsidR="00F01F1E" w:rsidRPr="001D1D8E" w:rsidRDefault="00F01F1E" w:rsidP="00F01F1E">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202.10.06.01</w:t>
      </w:r>
    </w:p>
    <w:p w:rsidR="00F01F1E" w:rsidRPr="001D1D8E" w:rsidRDefault="00F01F1E" w:rsidP="00AF398D">
      <w:pPr>
        <w:numPr>
          <w:ilvl w:val="0"/>
          <w:numId w:val="7"/>
        </w:numPr>
        <w:shd w:val="clear" w:color="auto" w:fill="FFFFFF"/>
        <w:tabs>
          <w:tab w:val="clear" w:pos="720"/>
          <w:tab w:val="num" w:pos="284"/>
        </w:tabs>
        <w:spacing w:after="0" w:line="240" w:lineRule="auto"/>
        <w:ind w:left="0" w:firstLine="142"/>
        <w:rPr>
          <w:rFonts w:ascii="Times New Roman" w:hAnsi="Times New Roman" w:cs="Times New Roman"/>
          <w:sz w:val="28"/>
          <w:szCs w:val="28"/>
        </w:rPr>
      </w:pPr>
      <w:r w:rsidRPr="001D1D8E">
        <w:rPr>
          <w:rStyle w:val="HTML"/>
          <w:rFonts w:ascii="Times New Roman" w:eastAsiaTheme="minorEastAsia" w:hAnsi="Times New Roman" w:cs="Times New Roman"/>
          <w:sz w:val="28"/>
          <w:szCs w:val="28"/>
          <w:bdr w:val="none" w:sz="0" w:space="0" w:color="auto" w:frame="1"/>
        </w:rPr>
        <w:t>202</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индекс установленный разработчиком</w:t>
      </w:r>
    </w:p>
    <w:p w:rsidR="00F01F1E" w:rsidRPr="001D1D8E" w:rsidRDefault="00F01F1E" w:rsidP="00AF398D">
      <w:pPr>
        <w:numPr>
          <w:ilvl w:val="0"/>
          <w:numId w:val="7"/>
        </w:numPr>
        <w:shd w:val="clear" w:color="auto" w:fill="FFFFFF"/>
        <w:tabs>
          <w:tab w:val="clear" w:pos="720"/>
          <w:tab w:val="num" w:pos="284"/>
        </w:tabs>
        <w:spacing w:after="0" w:line="240" w:lineRule="auto"/>
        <w:ind w:left="0" w:firstLine="142"/>
        <w:rPr>
          <w:rFonts w:ascii="Times New Roman" w:hAnsi="Times New Roman" w:cs="Times New Roman"/>
          <w:sz w:val="28"/>
          <w:szCs w:val="28"/>
        </w:rPr>
      </w:pPr>
      <w:r w:rsidRPr="001D1D8E">
        <w:rPr>
          <w:rStyle w:val="HTML"/>
          <w:rFonts w:ascii="Times New Roman" w:eastAsiaTheme="minorEastAsia" w:hAnsi="Times New Roman" w:cs="Times New Roman"/>
          <w:sz w:val="28"/>
          <w:szCs w:val="28"/>
          <w:bdr w:val="none" w:sz="0" w:space="0" w:color="auto" w:frame="1"/>
        </w:rPr>
        <w:t>10</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порядковый номер сборочной единицы, входящей в изделие</w:t>
      </w:r>
    </w:p>
    <w:p w:rsidR="00F01F1E" w:rsidRPr="001D1D8E" w:rsidRDefault="00F01F1E" w:rsidP="00AF398D">
      <w:pPr>
        <w:numPr>
          <w:ilvl w:val="0"/>
          <w:numId w:val="7"/>
        </w:numPr>
        <w:shd w:val="clear" w:color="auto" w:fill="FFFFFF"/>
        <w:tabs>
          <w:tab w:val="clear" w:pos="720"/>
          <w:tab w:val="num" w:pos="284"/>
        </w:tabs>
        <w:spacing w:after="0" w:line="240" w:lineRule="auto"/>
        <w:ind w:left="0" w:firstLine="142"/>
        <w:rPr>
          <w:rFonts w:ascii="Times New Roman" w:hAnsi="Times New Roman" w:cs="Times New Roman"/>
          <w:sz w:val="28"/>
          <w:szCs w:val="28"/>
        </w:rPr>
      </w:pPr>
      <w:r w:rsidRPr="001D1D8E">
        <w:rPr>
          <w:rStyle w:val="HTML"/>
          <w:rFonts w:ascii="Times New Roman" w:eastAsiaTheme="minorEastAsia" w:hAnsi="Times New Roman" w:cs="Times New Roman"/>
          <w:sz w:val="28"/>
          <w:szCs w:val="28"/>
          <w:bdr w:val="none" w:sz="0" w:space="0" w:color="auto" w:frame="1"/>
        </w:rPr>
        <w:t>06</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номер сборочной единицы</w:t>
      </w:r>
    </w:p>
    <w:p w:rsidR="00F01F1E" w:rsidRPr="001D1D8E" w:rsidRDefault="00F01F1E" w:rsidP="00AF398D">
      <w:pPr>
        <w:numPr>
          <w:ilvl w:val="0"/>
          <w:numId w:val="7"/>
        </w:numPr>
        <w:shd w:val="clear" w:color="auto" w:fill="FFFFFF"/>
        <w:tabs>
          <w:tab w:val="clear" w:pos="720"/>
          <w:tab w:val="num" w:pos="284"/>
        </w:tabs>
        <w:spacing w:after="0" w:line="240" w:lineRule="auto"/>
        <w:ind w:left="0" w:firstLine="142"/>
        <w:rPr>
          <w:rFonts w:ascii="Times New Roman" w:hAnsi="Times New Roman" w:cs="Times New Roman"/>
          <w:sz w:val="28"/>
          <w:szCs w:val="28"/>
        </w:rPr>
      </w:pPr>
      <w:r w:rsidRPr="001D1D8E">
        <w:rPr>
          <w:rStyle w:val="HTML"/>
          <w:rFonts w:ascii="Times New Roman" w:eastAsiaTheme="minorEastAsia" w:hAnsi="Times New Roman" w:cs="Times New Roman"/>
          <w:sz w:val="28"/>
          <w:szCs w:val="28"/>
          <w:bdr w:val="none" w:sz="0" w:space="0" w:color="auto" w:frame="1"/>
        </w:rPr>
        <w:t>01</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нумерация деталей</w:t>
      </w:r>
    </w:p>
    <w:p w:rsidR="00F01F1E" w:rsidRPr="001D1D8E" w:rsidRDefault="00383FAE" w:rsidP="00383FAE">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drawing>
          <wp:inline distT="0" distB="0" distL="0" distR="0">
            <wp:extent cx="5939790" cy="2675581"/>
            <wp:effectExtent l="0" t="0" r="0" b="0"/>
            <wp:docPr id="65" name="Рисунок 2" descr="Оформление чертежей и сх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формление чертежей и схем"/>
                    <pic:cNvPicPr>
                      <a:picLocks noChangeAspect="1" noChangeArrowheads="1"/>
                    </pic:cNvPicPr>
                  </pic:nvPicPr>
                  <pic:blipFill>
                    <a:blip r:embed="rId32"/>
                    <a:srcRect/>
                    <a:stretch>
                      <a:fillRect/>
                    </a:stretch>
                  </pic:blipFill>
                  <pic:spPr bwMode="auto">
                    <a:xfrm>
                      <a:off x="0" y="0"/>
                      <a:ext cx="5939790" cy="2675581"/>
                    </a:xfrm>
                    <a:prstGeom prst="rect">
                      <a:avLst/>
                    </a:prstGeom>
                    <a:noFill/>
                    <a:ln w="9525">
                      <a:noFill/>
                      <a:miter lim="800000"/>
                      <a:headEnd/>
                      <a:tailEnd/>
                    </a:ln>
                  </pic:spPr>
                </pic:pic>
              </a:graphicData>
            </a:graphic>
          </wp:inline>
        </w:drawing>
      </w:r>
    </w:p>
    <w:p w:rsidR="00383FAE" w:rsidRPr="001D1D8E" w:rsidRDefault="00383FAE" w:rsidP="00383FAE">
      <w:pPr>
        <w:spacing w:after="0" w:line="240" w:lineRule="auto"/>
        <w:ind w:firstLine="450"/>
        <w:jc w:val="center"/>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lastRenderedPageBreak/>
        <w:drawing>
          <wp:inline distT="0" distB="0" distL="0" distR="0">
            <wp:extent cx="5939790" cy="1841795"/>
            <wp:effectExtent l="0" t="0" r="0" b="0"/>
            <wp:docPr id="66" name="Рисунок 3" descr="Создание чертежей, текстовых документов и схем в инженерном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оздание чертежей, текстовых документов и схем в инженерном исполнении"/>
                    <pic:cNvPicPr>
                      <a:picLocks noChangeAspect="1" noChangeArrowheads="1"/>
                    </pic:cNvPicPr>
                  </pic:nvPicPr>
                  <pic:blipFill>
                    <a:blip r:embed="rId33"/>
                    <a:srcRect/>
                    <a:stretch>
                      <a:fillRect/>
                    </a:stretch>
                  </pic:blipFill>
                  <pic:spPr bwMode="auto">
                    <a:xfrm>
                      <a:off x="0" y="0"/>
                      <a:ext cx="5939790" cy="1841795"/>
                    </a:xfrm>
                    <a:prstGeom prst="rect">
                      <a:avLst/>
                    </a:prstGeom>
                    <a:noFill/>
                    <a:ln w="9525">
                      <a:noFill/>
                      <a:miter lim="800000"/>
                      <a:headEnd/>
                      <a:tailEnd/>
                    </a:ln>
                  </pic:spPr>
                </pic:pic>
              </a:graphicData>
            </a:graphic>
          </wp:inline>
        </w:drawing>
      </w:r>
    </w:p>
    <w:p w:rsidR="00383FAE" w:rsidRPr="001D1D8E" w:rsidRDefault="00383FAE" w:rsidP="00383FAE">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3</w:t>
      </w:r>
      <w:r w:rsidRPr="001D1D8E">
        <w:rPr>
          <w:rStyle w:val="apple-converted-space"/>
          <w:spacing w:val="15"/>
          <w:sz w:val="28"/>
          <w:szCs w:val="28"/>
        </w:rPr>
        <w:t> </w:t>
      </w:r>
      <w:r w:rsidRPr="001D1D8E">
        <w:rPr>
          <w:spacing w:val="15"/>
          <w:sz w:val="28"/>
          <w:szCs w:val="28"/>
        </w:rPr>
        <w:t>– графа для обозначения материала, из которого изготавливается деталь. Заполнение ведётся только на чертежах деталей, например:</w:t>
      </w:r>
    </w:p>
    <w:p w:rsidR="00383FAE" w:rsidRPr="001D1D8E" w:rsidRDefault="00383FAE" w:rsidP="00383FAE">
      <w:pPr>
        <w:spacing w:after="0" w:line="240" w:lineRule="auto"/>
        <w:jc w:val="center"/>
        <w:rPr>
          <w:rFonts w:ascii="Times New Roman" w:hAnsi="Times New Roman" w:cs="Times New Roman"/>
          <w:sz w:val="28"/>
          <w:szCs w:val="28"/>
        </w:rPr>
      </w:pPr>
      <w:r w:rsidRPr="001D1D8E">
        <w:rPr>
          <w:rFonts w:ascii="Times New Roman" w:hAnsi="Times New Roman" w:cs="Times New Roman"/>
          <w:noProof/>
          <w:sz w:val="28"/>
          <w:szCs w:val="28"/>
        </w:rPr>
        <w:drawing>
          <wp:inline distT="0" distB="0" distL="0" distR="0">
            <wp:extent cx="1381125" cy="1905000"/>
            <wp:effectExtent l="0" t="0" r="9525" b="0"/>
            <wp:docPr id="67" name="Рисунок 4" descr="Расположение основной надписи и дополнительных граф на формате листа 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сположение основной надписи и дополнительных граф на формате листа А4"/>
                    <pic:cNvPicPr>
                      <a:picLocks noChangeAspect="1" noChangeArrowheads="1"/>
                    </pic:cNvPicPr>
                  </pic:nvPicPr>
                  <pic:blipFill>
                    <a:blip r:embed="rId34"/>
                    <a:srcRect/>
                    <a:stretch>
                      <a:fillRect/>
                    </a:stretch>
                  </pic:blipFill>
                  <pic:spPr bwMode="auto">
                    <a:xfrm>
                      <a:off x="0" y="0"/>
                      <a:ext cx="1381125" cy="1905000"/>
                    </a:xfrm>
                    <a:prstGeom prst="rect">
                      <a:avLst/>
                    </a:prstGeom>
                    <a:noFill/>
                    <a:ln w="9525">
                      <a:noFill/>
                      <a:miter lim="800000"/>
                      <a:headEnd/>
                      <a:tailEnd/>
                    </a:ln>
                  </pic:spPr>
                </pic:pic>
              </a:graphicData>
            </a:graphic>
          </wp:inline>
        </w:drawing>
      </w:r>
    </w:p>
    <w:p w:rsidR="00383FAE" w:rsidRPr="001D1D8E" w:rsidRDefault="00383FAE" w:rsidP="00383FAE">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Сталь 08кп ГОСТ 1050 – 88</w:t>
      </w:r>
    </w:p>
    <w:p w:rsidR="00383FAE" w:rsidRPr="001D1D8E" w:rsidRDefault="00383FAE" w:rsidP="00383FAE">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4</w:t>
      </w:r>
      <w:r w:rsidRPr="001D1D8E">
        <w:rPr>
          <w:rStyle w:val="apple-converted-space"/>
          <w:spacing w:val="15"/>
          <w:sz w:val="28"/>
          <w:szCs w:val="28"/>
        </w:rPr>
        <w:t> </w:t>
      </w:r>
      <w:r w:rsidRPr="001D1D8E">
        <w:rPr>
          <w:spacing w:val="15"/>
          <w:sz w:val="28"/>
          <w:szCs w:val="28"/>
        </w:rPr>
        <w:t>– здесь пишутся буквы, которые называются «</w:t>
      </w:r>
      <w:r w:rsidRPr="001D1D8E">
        <w:rPr>
          <w:rStyle w:val="a6"/>
          <w:b w:val="0"/>
          <w:bCs w:val="0"/>
          <w:spacing w:val="15"/>
          <w:sz w:val="28"/>
          <w:szCs w:val="28"/>
          <w:bdr w:val="none" w:sz="0" w:space="0" w:color="auto" w:frame="1"/>
        </w:rPr>
        <w:t>Литера</w:t>
      </w:r>
      <w:r w:rsidRPr="001D1D8E">
        <w:rPr>
          <w:spacing w:val="15"/>
          <w:sz w:val="28"/>
          <w:szCs w:val="28"/>
        </w:rPr>
        <w:t>» от латинского слова «</w:t>
      </w:r>
      <w:proofErr w:type="spellStart"/>
      <w:r w:rsidRPr="001D1D8E">
        <w:rPr>
          <w:rStyle w:val="a6"/>
          <w:b w:val="0"/>
          <w:bCs w:val="0"/>
          <w:spacing w:val="15"/>
          <w:sz w:val="28"/>
          <w:szCs w:val="28"/>
          <w:bdr w:val="none" w:sz="0" w:space="0" w:color="auto" w:frame="1"/>
        </w:rPr>
        <w:t>littera</w:t>
      </w:r>
      <w:proofErr w:type="spellEnd"/>
      <w:r w:rsidRPr="001D1D8E">
        <w:rPr>
          <w:spacing w:val="15"/>
          <w:sz w:val="28"/>
          <w:szCs w:val="28"/>
        </w:rPr>
        <w:t>» что значит – буква. Литера указывает, на какой стадии разработки находится документ:</w:t>
      </w:r>
    </w:p>
    <w:p w:rsidR="00383FAE" w:rsidRPr="001D1D8E" w:rsidRDefault="00383FAE" w:rsidP="00AF398D">
      <w:pPr>
        <w:numPr>
          <w:ilvl w:val="0"/>
          <w:numId w:val="8"/>
        </w:numPr>
        <w:shd w:val="clear" w:color="auto" w:fill="FFFFFF"/>
        <w:tabs>
          <w:tab w:val="clear" w:pos="720"/>
          <w:tab w:val="num" w:pos="426"/>
        </w:tabs>
        <w:spacing w:after="0" w:line="240" w:lineRule="auto"/>
        <w:ind w:left="0" w:firstLine="0"/>
        <w:rPr>
          <w:rFonts w:ascii="Times New Roman" w:hAnsi="Times New Roman" w:cs="Times New Roman"/>
          <w:sz w:val="28"/>
          <w:szCs w:val="28"/>
        </w:rPr>
      </w:pPr>
      <w:proofErr w:type="gramStart"/>
      <w:r w:rsidRPr="001D1D8E">
        <w:rPr>
          <w:rStyle w:val="a8"/>
          <w:rFonts w:ascii="Times New Roman" w:hAnsi="Times New Roman" w:cs="Times New Roman"/>
          <w:i w:val="0"/>
          <w:iCs w:val="0"/>
          <w:spacing w:val="15"/>
          <w:sz w:val="28"/>
          <w:szCs w:val="28"/>
          <w:bdr w:val="none" w:sz="0" w:space="0" w:color="auto" w:frame="1"/>
        </w:rPr>
        <w:t>П</w:t>
      </w:r>
      <w:proofErr w:type="gramEnd"/>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техническое предложение</w:t>
      </w:r>
    </w:p>
    <w:p w:rsidR="00383FAE" w:rsidRPr="001D1D8E" w:rsidRDefault="00383FAE" w:rsidP="00AF398D">
      <w:pPr>
        <w:numPr>
          <w:ilvl w:val="0"/>
          <w:numId w:val="8"/>
        </w:numPr>
        <w:shd w:val="clear" w:color="auto" w:fill="FFFFFF"/>
        <w:tabs>
          <w:tab w:val="clear" w:pos="720"/>
          <w:tab w:val="num" w:pos="426"/>
        </w:tabs>
        <w:spacing w:after="0" w:line="240" w:lineRule="auto"/>
        <w:ind w:left="0" w:firstLine="0"/>
        <w:rPr>
          <w:rFonts w:ascii="Times New Roman" w:hAnsi="Times New Roman" w:cs="Times New Roman"/>
          <w:sz w:val="28"/>
          <w:szCs w:val="28"/>
        </w:rPr>
      </w:pPr>
      <w:r w:rsidRPr="001D1D8E">
        <w:rPr>
          <w:rStyle w:val="a8"/>
          <w:rFonts w:ascii="Times New Roman" w:hAnsi="Times New Roman" w:cs="Times New Roman"/>
          <w:i w:val="0"/>
          <w:iCs w:val="0"/>
          <w:spacing w:val="15"/>
          <w:sz w:val="28"/>
          <w:szCs w:val="28"/>
          <w:bdr w:val="none" w:sz="0" w:space="0" w:color="auto" w:frame="1"/>
        </w:rPr>
        <w:t>Э</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указывает на эскизный проект</w:t>
      </w:r>
    </w:p>
    <w:p w:rsidR="00383FAE" w:rsidRPr="001D1D8E" w:rsidRDefault="00383FAE" w:rsidP="00AF398D">
      <w:pPr>
        <w:numPr>
          <w:ilvl w:val="0"/>
          <w:numId w:val="8"/>
        </w:numPr>
        <w:shd w:val="clear" w:color="auto" w:fill="FFFFFF"/>
        <w:tabs>
          <w:tab w:val="clear" w:pos="720"/>
          <w:tab w:val="num" w:pos="426"/>
        </w:tabs>
        <w:spacing w:after="0" w:line="240" w:lineRule="auto"/>
        <w:ind w:left="0" w:firstLine="0"/>
        <w:rPr>
          <w:rFonts w:ascii="Times New Roman" w:hAnsi="Times New Roman" w:cs="Times New Roman"/>
          <w:sz w:val="28"/>
          <w:szCs w:val="28"/>
        </w:rPr>
      </w:pPr>
      <w:r w:rsidRPr="001D1D8E">
        <w:rPr>
          <w:rStyle w:val="a8"/>
          <w:rFonts w:ascii="Times New Roman" w:hAnsi="Times New Roman" w:cs="Times New Roman"/>
          <w:i w:val="0"/>
          <w:iCs w:val="0"/>
          <w:spacing w:val="15"/>
          <w:sz w:val="28"/>
          <w:szCs w:val="28"/>
          <w:bdr w:val="none" w:sz="0" w:space="0" w:color="auto" w:frame="1"/>
        </w:rPr>
        <w:t>Т</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означает, что это технический проект</w:t>
      </w:r>
    </w:p>
    <w:p w:rsidR="00383FAE" w:rsidRPr="001D1D8E" w:rsidRDefault="00383FAE" w:rsidP="00AF398D">
      <w:pPr>
        <w:numPr>
          <w:ilvl w:val="0"/>
          <w:numId w:val="8"/>
        </w:numPr>
        <w:shd w:val="clear" w:color="auto" w:fill="FFFFFF"/>
        <w:tabs>
          <w:tab w:val="clear" w:pos="720"/>
          <w:tab w:val="num" w:pos="426"/>
        </w:tabs>
        <w:spacing w:after="0" w:line="240" w:lineRule="auto"/>
        <w:ind w:left="0" w:firstLine="0"/>
        <w:rPr>
          <w:rFonts w:ascii="Times New Roman" w:hAnsi="Times New Roman" w:cs="Times New Roman"/>
          <w:sz w:val="28"/>
          <w:szCs w:val="28"/>
        </w:rPr>
      </w:pPr>
      <w:r w:rsidRPr="001D1D8E">
        <w:rPr>
          <w:rStyle w:val="a8"/>
          <w:rFonts w:ascii="Times New Roman" w:hAnsi="Times New Roman" w:cs="Times New Roman"/>
          <w:i w:val="0"/>
          <w:iCs w:val="0"/>
          <w:spacing w:val="15"/>
          <w:sz w:val="28"/>
          <w:szCs w:val="28"/>
          <w:bdr w:val="none" w:sz="0" w:space="0" w:color="auto" w:frame="1"/>
        </w:rPr>
        <w:t>О</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изготовление опытной партии</w:t>
      </w:r>
    </w:p>
    <w:p w:rsidR="00383FAE" w:rsidRPr="001D1D8E" w:rsidRDefault="00383FAE" w:rsidP="00AF398D">
      <w:pPr>
        <w:numPr>
          <w:ilvl w:val="0"/>
          <w:numId w:val="8"/>
        </w:numPr>
        <w:shd w:val="clear" w:color="auto" w:fill="FFFFFF"/>
        <w:tabs>
          <w:tab w:val="clear" w:pos="720"/>
          <w:tab w:val="num" w:pos="426"/>
        </w:tabs>
        <w:spacing w:after="0" w:line="240" w:lineRule="auto"/>
        <w:ind w:left="0" w:firstLine="0"/>
        <w:rPr>
          <w:rFonts w:ascii="Times New Roman" w:hAnsi="Times New Roman" w:cs="Times New Roman"/>
          <w:sz w:val="28"/>
          <w:szCs w:val="28"/>
        </w:rPr>
      </w:pPr>
      <w:r w:rsidRPr="001D1D8E">
        <w:rPr>
          <w:rStyle w:val="a8"/>
          <w:rFonts w:ascii="Times New Roman" w:hAnsi="Times New Roman" w:cs="Times New Roman"/>
          <w:i w:val="0"/>
          <w:iCs w:val="0"/>
          <w:spacing w:val="15"/>
          <w:sz w:val="28"/>
          <w:szCs w:val="28"/>
          <w:bdr w:val="none" w:sz="0" w:space="0" w:color="auto" w:frame="1"/>
        </w:rPr>
        <w:t>А</w:t>
      </w:r>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скорректированный документ по результатам опытной партии</w:t>
      </w:r>
    </w:p>
    <w:p w:rsidR="00383FAE" w:rsidRPr="001D1D8E" w:rsidRDefault="00383FAE" w:rsidP="00AF398D">
      <w:pPr>
        <w:numPr>
          <w:ilvl w:val="0"/>
          <w:numId w:val="8"/>
        </w:numPr>
        <w:shd w:val="clear" w:color="auto" w:fill="FFFFFF"/>
        <w:tabs>
          <w:tab w:val="clear" w:pos="720"/>
          <w:tab w:val="num" w:pos="426"/>
        </w:tabs>
        <w:spacing w:after="0" w:line="240" w:lineRule="auto"/>
        <w:ind w:left="0" w:firstLine="0"/>
        <w:rPr>
          <w:rFonts w:ascii="Times New Roman" w:hAnsi="Times New Roman" w:cs="Times New Roman"/>
          <w:sz w:val="28"/>
          <w:szCs w:val="28"/>
        </w:rPr>
      </w:pPr>
      <w:proofErr w:type="gramStart"/>
      <w:r w:rsidRPr="001D1D8E">
        <w:rPr>
          <w:rStyle w:val="a8"/>
          <w:rFonts w:ascii="Times New Roman" w:hAnsi="Times New Roman" w:cs="Times New Roman"/>
          <w:i w:val="0"/>
          <w:iCs w:val="0"/>
          <w:spacing w:val="15"/>
          <w:sz w:val="28"/>
          <w:szCs w:val="28"/>
          <w:bdr w:val="none" w:sz="0" w:space="0" w:color="auto" w:frame="1"/>
        </w:rPr>
        <w:t>Б</w:t>
      </w:r>
      <w:proofErr w:type="gramEnd"/>
      <w:r w:rsidRPr="001D1D8E">
        <w:rPr>
          <w:rStyle w:val="apple-converted-space"/>
          <w:rFonts w:ascii="Times New Roman" w:hAnsi="Times New Roman" w:cs="Times New Roman"/>
          <w:sz w:val="28"/>
          <w:szCs w:val="28"/>
        </w:rPr>
        <w:t> </w:t>
      </w:r>
      <w:r w:rsidRPr="001D1D8E">
        <w:rPr>
          <w:rFonts w:ascii="Times New Roman" w:hAnsi="Times New Roman" w:cs="Times New Roman"/>
          <w:sz w:val="28"/>
          <w:szCs w:val="28"/>
        </w:rPr>
        <w:t>– эта литера присваивается документу, по результатам изготовления изделия выполненному по чертежу с литерой –</w:t>
      </w:r>
      <w:r w:rsidRPr="001D1D8E">
        <w:rPr>
          <w:rStyle w:val="apple-converted-space"/>
          <w:rFonts w:ascii="Times New Roman" w:hAnsi="Times New Roman" w:cs="Times New Roman"/>
          <w:sz w:val="28"/>
          <w:szCs w:val="28"/>
        </w:rPr>
        <w:t> </w:t>
      </w:r>
      <w:r w:rsidRPr="001D1D8E">
        <w:rPr>
          <w:rStyle w:val="HTML"/>
          <w:rFonts w:ascii="Times New Roman" w:eastAsiaTheme="minorEastAsia" w:hAnsi="Times New Roman" w:cs="Times New Roman"/>
          <w:sz w:val="28"/>
          <w:szCs w:val="28"/>
          <w:bdr w:val="none" w:sz="0" w:space="0" w:color="auto" w:frame="1"/>
        </w:rPr>
        <w:t>А</w:t>
      </w:r>
    </w:p>
    <w:p w:rsidR="00383FAE" w:rsidRPr="001D1D8E" w:rsidRDefault="00383FAE" w:rsidP="00981EF1">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drawing>
          <wp:inline distT="0" distB="0" distL="0" distR="0">
            <wp:extent cx="4972050" cy="3161876"/>
            <wp:effectExtent l="0" t="0" r="0" b="0"/>
            <wp:docPr id="68" name="Рисунок 5" descr="Оформление текстовых конструкторских доку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формление текстовых конструкторских документов"/>
                    <pic:cNvPicPr>
                      <a:picLocks noChangeAspect="1" noChangeArrowheads="1"/>
                    </pic:cNvPicPr>
                  </pic:nvPicPr>
                  <pic:blipFill>
                    <a:blip r:embed="rId35"/>
                    <a:srcRect/>
                    <a:stretch>
                      <a:fillRect/>
                    </a:stretch>
                  </pic:blipFill>
                  <pic:spPr bwMode="auto">
                    <a:xfrm>
                      <a:off x="0" y="0"/>
                      <a:ext cx="4968863" cy="3159849"/>
                    </a:xfrm>
                    <a:prstGeom prst="rect">
                      <a:avLst/>
                    </a:prstGeom>
                    <a:noFill/>
                    <a:ln w="9525">
                      <a:noFill/>
                      <a:miter lim="800000"/>
                      <a:headEnd/>
                      <a:tailEnd/>
                    </a:ln>
                  </pic:spPr>
                </pic:pic>
              </a:graphicData>
            </a:graphic>
          </wp:inline>
        </w:drawing>
      </w:r>
    </w:p>
    <w:p w:rsidR="00383FAE" w:rsidRPr="001D1D8E" w:rsidRDefault="00383FAE" w:rsidP="00383FAE">
      <w:pPr>
        <w:spacing w:after="0" w:line="240" w:lineRule="auto"/>
        <w:ind w:firstLine="450"/>
        <w:rPr>
          <w:rFonts w:ascii="Times New Roman" w:eastAsia="Times New Roman" w:hAnsi="Times New Roman" w:cs="Times New Roman"/>
          <w:color w:val="000000"/>
          <w:sz w:val="28"/>
          <w:szCs w:val="28"/>
        </w:rPr>
      </w:pPr>
      <w:r w:rsidRPr="001D1D8E">
        <w:rPr>
          <w:rFonts w:ascii="Times New Roman" w:eastAsia="Times New Roman" w:hAnsi="Times New Roman" w:cs="Times New Roman"/>
          <w:noProof/>
          <w:color w:val="000000"/>
          <w:sz w:val="28"/>
          <w:szCs w:val="28"/>
        </w:rPr>
        <w:lastRenderedPageBreak/>
        <w:drawing>
          <wp:inline distT="0" distB="0" distL="0" distR="0">
            <wp:extent cx="2409825" cy="1721304"/>
            <wp:effectExtent l="0" t="0" r="0" b="0"/>
            <wp:docPr id="69" name="Рисунок 6" descr="Основная надпись расположена вдоль длинной стороны ли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сновная надпись расположена вдоль длинной стороны листа"/>
                    <pic:cNvPicPr>
                      <a:picLocks noChangeAspect="1" noChangeArrowheads="1"/>
                    </pic:cNvPicPr>
                  </pic:nvPicPr>
                  <pic:blipFill>
                    <a:blip r:embed="rId36"/>
                    <a:srcRect/>
                    <a:stretch>
                      <a:fillRect/>
                    </a:stretch>
                  </pic:blipFill>
                  <pic:spPr bwMode="auto">
                    <a:xfrm>
                      <a:off x="0" y="0"/>
                      <a:ext cx="2409825" cy="1721304"/>
                    </a:xfrm>
                    <a:prstGeom prst="rect">
                      <a:avLst/>
                    </a:prstGeom>
                    <a:noFill/>
                    <a:ln w="9525">
                      <a:noFill/>
                      <a:miter lim="800000"/>
                      <a:headEnd/>
                      <a:tailEnd/>
                    </a:ln>
                  </pic:spPr>
                </pic:pic>
              </a:graphicData>
            </a:graphic>
          </wp:inline>
        </w:drawing>
      </w:r>
      <w:r w:rsidRPr="001D1D8E">
        <w:rPr>
          <w:rFonts w:ascii="Times New Roman" w:eastAsia="Times New Roman" w:hAnsi="Times New Roman" w:cs="Times New Roman"/>
          <w:color w:val="000000"/>
          <w:sz w:val="28"/>
          <w:szCs w:val="28"/>
        </w:rPr>
        <w:t xml:space="preserve">  </w:t>
      </w:r>
      <w:r w:rsidRPr="001D1D8E">
        <w:rPr>
          <w:rFonts w:ascii="Times New Roman" w:eastAsia="Times New Roman" w:hAnsi="Times New Roman" w:cs="Times New Roman"/>
          <w:noProof/>
          <w:color w:val="000000"/>
          <w:sz w:val="28"/>
          <w:szCs w:val="28"/>
        </w:rPr>
        <w:drawing>
          <wp:inline distT="0" distB="0" distL="0" distR="0">
            <wp:extent cx="1660071" cy="2324100"/>
            <wp:effectExtent l="0" t="0" r="0" b="0"/>
            <wp:docPr id="70" name="Рисунок 7" descr="Основная надпись расположена вдоль короткой стороны ли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сновная надпись расположена вдоль короткой стороны листа"/>
                    <pic:cNvPicPr>
                      <a:picLocks noChangeAspect="1" noChangeArrowheads="1"/>
                    </pic:cNvPicPr>
                  </pic:nvPicPr>
                  <pic:blipFill>
                    <a:blip r:embed="rId37"/>
                    <a:srcRect/>
                    <a:stretch>
                      <a:fillRect/>
                    </a:stretch>
                  </pic:blipFill>
                  <pic:spPr bwMode="auto">
                    <a:xfrm>
                      <a:off x="0" y="0"/>
                      <a:ext cx="1662648" cy="2327708"/>
                    </a:xfrm>
                    <a:prstGeom prst="rect">
                      <a:avLst/>
                    </a:prstGeom>
                    <a:noFill/>
                    <a:ln w="9525">
                      <a:noFill/>
                      <a:miter lim="800000"/>
                      <a:headEnd/>
                      <a:tailEnd/>
                    </a:ln>
                  </pic:spPr>
                </pic:pic>
              </a:graphicData>
            </a:graphic>
          </wp:inline>
        </w:drawing>
      </w:r>
      <w:r w:rsidR="00987E3E" w:rsidRPr="001D1D8E">
        <w:rPr>
          <w:rFonts w:ascii="Times New Roman" w:eastAsia="Times New Roman" w:hAnsi="Times New Roman" w:cs="Times New Roman"/>
          <w:color w:val="000000"/>
          <w:sz w:val="28"/>
          <w:szCs w:val="28"/>
        </w:rPr>
        <w:t xml:space="preserve"> </w:t>
      </w:r>
    </w:p>
    <w:p w:rsidR="00987E3E" w:rsidRPr="001D1D8E" w:rsidRDefault="00987E3E" w:rsidP="00383FAE">
      <w:pPr>
        <w:spacing w:after="0" w:line="240" w:lineRule="auto"/>
        <w:ind w:firstLine="450"/>
        <w:rPr>
          <w:rFonts w:ascii="Times New Roman" w:eastAsia="Times New Roman" w:hAnsi="Times New Roman" w:cs="Times New Roman"/>
          <w:color w:val="000000"/>
          <w:sz w:val="28"/>
          <w:szCs w:val="28"/>
        </w:rPr>
      </w:pPr>
    </w:p>
    <w:p w:rsidR="00987E3E" w:rsidRPr="001D1D8E" w:rsidRDefault="00987E3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5</w:t>
      </w:r>
      <w:r w:rsidRPr="001D1D8E">
        <w:rPr>
          <w:rStyle w:val="apple-converted-space"/>
          <w:spacing w:val="15"/>
          <w:sz w:val="28"/>
          <w:szCs w:val="28"/>
        </w:rPr>
        <w:t> </w:t>
      </w:r>
      <w:r w:rsidRPr="001D1D8E">
        <w:rPr>
          <w:spacing w:val="15"/>
          <w:sz w:val="28"/>
          <w:szCs w:val="28"/>
        </w:rPr>
        <w:t>– Масса изделия – указывается только в цифрах без обозначения измерения. Указывать единицы измерения допускается в случае, например:</w:t>
      </w:r>
      <w:r w:rsidRPr="001D1D8E">
        <w:rPr>
          <w:rStyle w:val="apple-converted-space"/>
          <w:spacing w:val="15"/>
          <w:sz w:val="28"/>
          <w:szCs w:val="28"/>
        </w:rPr>
        <w:t> </w:t>
      </w:r>
      <w:r w:rsidRPr="001D1D8E">
        <w:rPr>
          <w:rStyle w:val="HTML"/>
          <w:rFonts w:ascii="Times New Roman" w:hAnsi="Times New Roman" w:cs="Times New Roman"/>
          <w:spacing w:val="15"/>
          <w:sz w:val="28"/>
          <w:szCs w:val="28"/>
          <w:bdr w:val="none" w:sz="0" w:space="0" w:color="auto" w:frame="1"/>
        </w:rPr>
        <w:t>0,25 т</w:t>
      </w:r>
      <w:r w:rsidRPr="001D1D8E">
        <w:rPr>
          <w:spacing w:val="15"/>
          <w:sz w:val="28"/>
          <w:szCs w:val="28"/>
        </w:rPr>
        <w:t>,</w:t>
      </w:r>
      <w:r w:rsidRPr="001D1D8E">
        <w:rPr>
          <w:rStyle w:val="apple-converted-space"/>
          <w:spacing w:val="15"/>
          <w:sz w:val="28"/>
          <w:szCs w:val="28"/>
        </w:rPr>
        <w:t> </w:t>
      </w:r>
      <w:r w:rsidRPr="001D1D8E">
        <w:rPr>
          <w:rStyle w:val="HTML"/>
          <w:rFonts w:ascii="Times New Roman" w:hAnsi="Times New Roman" w:cs="Times New Roman"/>
          <w:spacing w:val="15"/>
          <w:sz w:val="28"/>
          <w:szCs w:val="28"/>
          <w:bdr w:val="none" w:sz="0" w:space="0" w:color="auto" w:frame="1"/>
        </w:rPr>
        <w:t>15 т</w:t>
      </w:r>
      <w:r w:rsidRPr="001D1D8E">
        <w:rPr>
          <w:spacing w:val="15"/>
          <w:sz w:val="28"/>
          <w:szCs w:val="28"/>
        </w:rPr>
        <w:t>. Расчётная масса ставится на чертежах вплоть до технического проекта. Фактическая же масса указывается на документах, начиная с опытной партии. Под фактической массой следует понимать величину определяемую взвешиванием изделия. На чертежах единичных крупногабаритных изделий, массу которых трудно определить механическим взвешиванием, допускается указывать расчётную величину. Допускается указывать предельные отклонения массы в технических требованиях. Массу допускается не указывать на чертежах опытных образцов, габаритных и монтажных чертежах.</w:t>
      </w:r>
    </w:p>
    <w:p w:rsidR="00987E3E" w:rsidRPr="001D1D8E" w:rsidRDefault="00987E3E" w:rsidP="00AF398D">
      <w:pPr>
        <w:pStyle w:val="a7"/>
        <w:shd w:val="clear" w:color="auto" w:fill="FFFFFF"/>
        <w:spacing w:before="0" w:beforeAutospacing="0" w:after="0" w:afterAutospacing="0"/>
        <w:jc w:val="both"/>
        <w:rPr>
          <w:spacing w:val="15"/>
          <w:sz w:val="28"/>
          <w:szCs w:val="28"/>
        </w:rPr>
      </w:pPr>
      <w:r w:rsidRPr="001D1D8E">
        <w:rPr>
          <w:rFonts w:eastAsiaTheme="minorEastAsia"/>
          <w:sz w:val="28"/>
          <w:szCs w:val="28"/>
        </w:rPr>
        <w:t xml:space="preserve">      </w:t>
      </w:r>
      <w:r w:rsidRPr="001D1D8E">
        <w:rPr>
          <w:rStyle w:val="HTML"/>
          <w:rFonts w:ascii="Times New Roman" w:hAnsi="Times New Roman" w:cs="Times New Roman"/>
          <w:spacing w:val="15"/>
          <w:sz w:val="28"/>
          <w:szCs w:val="28"/>
          <w:bdr w:val="none" w:sz="0" w:space="0" w:color="auto" w:frame="1"/>
        </w:rPr>
        <w:t>6</w:t>
      </w:r>
      <w:r w:rsidRPr="001D1D8E">
        <w:rPr>
          <w:rStyle w:val="apple-converted-space"/>
          <w:spacing w:val="15"/>
          <w:sz w:val="28"/>
          <w:szCs w:val="28"/>
        </w:rPr>
        <w:t> </w:t>
      </w:r>
      <w:r w:rsidRPr="001D1D8E">
        <w:rPr>
          <w:spacing w:val="15"/>
          <w:sz w:val="28"/>
          <w:szCs w:val="28"/>
        </w:rPr>
        <w:t>– масштаб графического изображения предмета на чертеже. Масштаб выбирается в зависимости от габаритных параметров изображаемой детали и должно быть вычерчено в натуральную величину или в масштабе.</w:t>
      </w:r>
    </w:p>
    <w:p w:rsidR="00987E3E" w:rsidRPr="001D1D8E" w:rsidRDefault="00987E3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7</w:t>
      </w:r>
      <w:r w:rsidRPr="001D1D8E">
        <w:rPr>
          <w:rStyle w:val="apple-converted-space"/>
          <w:spacing w:val="15"/>
          <w:sz w:val="28"/>
          <w:szCs w:val="28"/>
        </w:rPr>
        <w:t> </w:t>
      </w:r>
      <w:r w:rsidRPr="001D1D8E">
        <w:rPr>
          <w:spacing w:val="15"/>
          <w:sz w:val="28"/>
          <w:szCs w:val="28"/>
        </w:rPr>
        <w:t>– графа для указания номера листа.</w:t>
      </w:r>
      <w:r w:rsidRPr="001D1D8E">
        <w:rPr>
          <w:spacing w:val="15"/>
          <w:sz w:val="28"/>
          <w:szCs w:val="28"/>
        </w:rPr>
        <w:br/>
        <w:t>Единичный экземпляр документа не нумеруется.</w:t>
      </w:r>
    </w:p>
    <w:p w:rsidR="00987E3E" w:rsidRPr="001D1D8E" w:rsidRDefault="00987E3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8</w:t>
      </w:r>
      <w:r w:rsidRPr="001D1D8E">
        <w:rPr>
          <w:rStyle w:val="apple-converted-space"/>
          <w:spacing w:val="15"/>
          <w:sz w:val="28"/>
          <w:szCs w:val="28"/>
        </w:rPr>
        <w:t> </w:t>
      </w:r>
      <w:r w:rsidRPr="001D1D8E">
        <w:rPr>
          <w:spacing w:val="15"/>
          <w:sz w:val="28"/>
          <w:szCs w:val="28"/>
        </w:rPr>
        <w:t>– количество листов в целом.</w:t>
      </w:r>
      <w:r w:rsidRPr="001D1D8E">
        <w:rPr>
          <w:spacing w:val="15"/>
          <w:sz w:val="28"/>
          <w:szCs w:val="28"/>
        </w:rPr>
        <w:br/>
        <w:t>Число документов указывают только на первом листе.</w:t>
      </w:r>
    </w:p>
    <w:p w:rsidR="00987E3E" w:rsidRPr="001D1D8E" w:rsidRDefault="00987E3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9</w:t>
      </w:r>
      <w:r w:rsidRPr="001D1D8E">
        <w:rPr>
          <w:rStyle w:val="apple-converted-space"/>
          <w:spacing w:val="15"/>
          <w:sz w:val="28"/>
          <w:szCs w:val="28"/>
        </w:rPr>
        <w:t> </w:t>
      </w:r>
      <w:r w:rsidRPr="001D1D8E">
        <w:rPr>
          <w:spacing w:val="15"/>
          <w:sz w:val="28"/>
          <w:szCs w:val="28"/>
        </w:rPr>
        <w:t>– название предприятия выпустившего документ</w:t>
      </w:r>
    </w:p>
    <w:p w:rsidR="00987E3E" w:rsidRPr="001D1D8E" w:rsidRDefault="00987E3E"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10</w:t>
      </w:r>
      <w:r w:rsidRPr="001D1D8E">
        <w:rPr>
          <w:rStyle w:val="apple-converted-space"/>
          <w:spacing w:val="15"/>
          <w:sz w:val="28"/>
          <w:szCs w:val="28"/>
        </w:rPr>
        <w:t> </w:t>
      </w:r>
      <w:r w:rsidRPr="001D1D8E">
        <w:rPr>
          <w:spacing w:val="15"/>
          <w:sz w:val="28"/>
          <w:szCs w:val="28"/>
        </w:rPr>
        <w:t>– дополнительная строка.</w:t>
      </w:r>
      <w:r w:rsidRPr="001D1D8E">
        <w:rPr>
          <w:spacing w:val="15"/>
          <w:sz w:val="28"/>
          <w:szCs w:val="28"/>
        </w:rPr>
        <w:br/>
        <w:t>Дополнительная строка заполняются разработчиком в зависимости от ситуации, например: «</w:t>
      </w:r>
      <w:r w:rsidRPr="001D1D8E">
        <w:rPr>
          <w:rStyle w:val="a6"/>
          <w:b w:val="0"/>
          <w:bCs w:val="0"/>
          <w:spacing w:val="15"/>
          <w:sz w:val="28"/>
          <w:szCs w:val="28"/>
          <w:bdr w:val="none" w:sz="0" w:space="0" w:color="auto" w:frame="1"/>
        </w:rPr>
        <w:t>Начальник департамента</w:t>
      </w:r>
      <w:r w:rsidRPr="001D1D8E">
        <w:rPr>
          <w:spacing w:val="15"/>
          <w:sz w:val="28"/>
          <w:szCs w:val="28"/>
        </w:rPr>
        <w:t>», «</w:t>
      </w:r>
      <w:r w:rsidRPr="001D1D8E">
        <w:rPr>
          <w:rStyle w:val="a6"/>
          <w:b w:val="0"/>
          <w:bCs w:val="0"/>
          <w:spacing w:val="15"/>
          <w:sz w:val="28"/>
          <w:szCs w:val="28"/>
          <w:bdr w:val="none" w:sz="0" w:space="0" w:color="auto" w:frame="1"/>
        </w:rPr>
        <w:t>Начальник бюро</w:t>
      </w:r>
      <w:r w:rsidRPr="001D1D8E">
        <w:rPr>
          <w:spacing w:val="15"/>
          <w:sz w:val="28"/>
          <w:szCs w:val="28"/>
        </w:rPr>
        <w:t>».</w:t>
      </w:r>
    </w:p>
    <w:p w:rsidR="00981EF1" w:rsidRPr="001D1D8E" w:rsidRDefault="00981EF1" w:rsidP="00E83F6C">
      <w:pPr>
        <w:pStyle w:val="a7"/>
        <w:shd w:val="clear" w:color="auto" w:fill="FFFFFF"/>
        <w:spacing w:before="0" w:beforeAutospacing="0" w:after="0" w:afterAutospacing="0"/>
        <w:ind w:firstLine="330"/>
        <w:jc w:val="center"/>
        <w:rPr>
          <w:spacing w:val="15"/>
          <w:sz w:val="28"/>
          <w:szCs w:val="28"/>
        </w:rPr>
      </w:pPr>
      <w:r w:rsidRPr="001D1D8E">
        <w:rPr>
          <w:noProof/>
          <w:spacing w:val="15"/>
          <w:sz w:val="28"/>
          <w:szCs w:val="28"/>
        </w:rPr>
        <w:drawing>
          <wp:inline distT="0" distB="0" distL="0" distR="0">
            <wp:extent cx="1013760" cy="2324100"/>
            <wp:effectExtent l="0" t="0" r="0" b="0"/>
            <wp:docPr id="127" name="Рисунок 8" descr="Графа для записи дополнительной информации черте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рафа для записи дополнительной информации чертежа"/>
                    <pic:cNvPicPr>
                      <a:picLocks noChangeAspect="1" noChangeArrowheads="1"/>
                    </pic:cNvPicPr>
                  </pic:nvPicPr>
                  <pic:blipFill>
                    <a:blip r:embed="rId38"/>
                    <a:srcRect/>
                    <a:stretch>
                      <a:fillRect/>
                    </a:stretch>
                  </pic:blipFill>
                  <pic:spPr bwMode="auto">
                    <a:xfrm>
                      <a:off x="0" y="0"/>
                      <a:ext cx="1015043" cy="2327041"/>
                    </a:xfrm>
                    <a:prstGeom prst="rect">
                      <a:avLst/>
                    </a:prstGeom>
                    <a:noFill/>
                    <a:ln w="9525">
                      <a:noFill/>
                      <a:miter lim="800000"/>
                      <a:headEnd/>
                      <a:tailEnd/>
                    </a:ln>
                  </pic:spPr>
                </pic:pic>
              </a:graphicData>
            </a:graphic>
          </wp:inline>
        </w:drawing>
      </w:r>
      <w:r w:rsidRPr="001D1D8E">
        <w:rPr>
          <w:noProof/>
          <w:spacing w:val="15"/>
          <w:sz w:val="28"/>
          <w:szCs w:val="28"/>
        </w:rPr>
        <w:drawing>
          <wp:inline distT="0" distB="0" distL="0" distR="0">
            <wp:extent cx="986800" cy="2324100"/>
            <wp:effectExtent l="0" t="0" r="0" b="0"/>
            <wp:docPr id="128" name="Рисунок 9" descr="Графа для дополнительной информ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рафа для дополнительной информации"/>
                    <pic:cNvPicPr>
                      <a:picLocks noChangeAspect="1" noChangeArrowheads="1"/>
                    </pic:cNvPicPr>
                  </pic:nvPicPr>
                  <pic:blipFill>
                    <a:blip r:embed="rId39"/>
                    <a:srcRect/>
                    <a:stretch>
                      <a:fillRect/>
                    </a:stretch>
                  </pic:blipFill>
                  <pic:spPr bwMode="auto">
                    <a:xfrm>
                      <a:off x="0" y="0"/>
                      <a:ext cx="989869" cy="2331327"/>
                    </a:xfrm>
                    <a:prstGeom prst="rect">
                      <a:avLst/>
                    </a:prstGeom>
                    <a:noFill/>
                    <a:ln w="9525">
                      <a:noFill/>
                      <a:miter lim="800000"/>
                      <a:headEnd/>
                      <a:tailEnd/>
                    </a:ln>
                  </pic:spPr>
                </pic:pic>
              </a:graphicData>
            </a:graphic>
          </wp:inline>
        </w:drawing>
      </w:r>
    </w:p>
    <w:p w:rsidR="00987E3E" w:rsidRPr="001D1D8E" w:rsidRDefault="00987E3E" w:rsidP="00E83F6C">
      <w:pPr>
        <w:rPr>
          <w:rFonts w:ascii="Times New Roman" w:hAnsi="Times New Roman" w:cs="Times New Roman"/>
          <w:sz w:val="28"/>
          <w:szCs w:val="28"/>
        </w:rPr>
      </w:pP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11</w:t>
      </w:r>
      <w:r w:rsidRPr="001D1D8E">
        <w:rPr>
          <w:rStyle w:val="apple-converted-space"/>
          <w:spacing w:val="15"/>
          <w:sz w:val="28"/>
          <w:szCs w:val="28"/>
        </w:rPr>
        <w:t> </w:t>
      </w:r>
      <w:r w:rsidRPr="001D1D8E">
        <w:rPr>
          <w:spacing w:val="15"/>
          <w:sz w:val="28"/>
          <w:szCs w:val="28"/>
        </w:rPr>
        <w:t>– фамилии лиц подписывающих документ.</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12</w:t>
      </w:r>
      <w:r w:rsidRPr="001D1D8E">
        <w:rPr>
          <w:rStyle w:val="apple-converted-space"/>
          <w:spacing w:val="15"/>
          <w:sz w:val="28"/>
          <w:szCs w:val="28"/>
        </w:rPr>
        <w:t> </w:t>
      </w:r>
      <w:r w:rsidRPr="001D1D8E">
        <w:rPr>
          <w:spacing w:val="15"/>
          <w:sz w:val="28"/>
          <w:szCs w:val="28"/>
        </w:rPr>
        <w:t xml:space="preserve">– места для подписей в соответствии с должностными обязанностями. Документ должен быть подписан как минимум разработчиком и лицом, отвечающим за </w:t>
      </w:r>
      <w:proofErr w:type="spellStart"/>
      <w:r w:rsidRPr="001D1D8E">
        <w:rPr>
          <w:spacing w:val="15"/>
          <w:sz w:val="28"/>
          <w:szCs w:val="28"/>
        </w:rPr>
        <w:t>нормаконтроль</w:t>
      </w:r>
      <w:proofErr w:type="spellEnd"/>
      <w:r w:rsidRPr="001D1D8E">
        <w:rPr>
          <w:spacing w:val="15"/>
          <w:sz w:val="28"/>
          <w:szCs w:val="28"/>
        </w:rPr>
        <w:t xml:space="preserve"> в обязательном порядке.</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13</w:t>
      </w:r>
      <w:r w:rsidRPr="001D1D8E">
        <w:rPr>
          <w:rStyle w:val="apple-converted-space"/>
          <w:spacing w:val="15"/>
          <w:sz w:val="28"/>
          <w:szCs w:val="28"/>
        </w:rPr>
        <w:t> </w:t>
      </w:r>
      <w:r w:rsidRPr="001D1D8E">
        <w:rPr>
          <w:spacing w:val="15"/>
          <w:sz w:val="28"/>
          <w:szCs w:val="28"/>
        </w:rPr>
        <w:t>– указание даты подписания документа.</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14</w:t>
      </w:r>
      <w:r w:rsidRPr="001D1D8E">
        <w:rPr>
          <w:rStyle w:val="apple-converted-space"/>
          <w:spacing w:val="15"/>
          <w:sz w:val="28"/>
          <w:szCs w:val="28"/>
        </w:rPr>
        <w:t> </w:t>
      </w:r>
      <w:r w:rsidRPr="001D1D8E">
        <w:rPr>
          <w:spacing w:val="15"/>
          <w:sz w:val="28"/>
          <w:szCs w:val="28"/>
        </w:rPr>
        <w:t>–</w:t>
      </w:r>
      <w:r w:rsidRPr="001D1D8E">
        <w:rPr>
          <w:rStyle w:val="apple-converted-space"/>
          <w:spacing w:val="15"/>
          <w:sz w:val="28"/>
          <w:szCs w:val="28"/>
        </w:rPr>
        <w:t> </w:t>
      </w:r>
      <w:r w:rsidRPr="001D1D8E">
        <w:rPr>
          <w:rStyle w:val="HTML"/>
          <w:rFonts w:ascii="Times New Roman" w:hAnsi="Times New Roman" w:cs="Times New Roman"/>
          <w:spacing w:val="15"/>
          <w:sz w:val="28"/>
          <w:szCs w:val="28"/>
          <w:bdr w:val="none" w:sz="0" w:space="0" w:color="auto" w:frame="1"/>
        </w:rPr>
        <w:t>18</w:t>
      </w:r>
      <w:r w:rsidRPr="001D1D8E">
        <w:rPr>
          <w:rStyle w:val="apple-converted-space"/>
          <w:spacing w:val="15"/>
          <w:sz w:val="28"/>
          <w:szCs w:val="28"/>
        </w:rPr>
        <w:t> </w:t>
      </w:r>
      <w:r w:rsidRPr="001D1D8E">
        <w:rPr>
          <w:spacing w:val="15"/>
          <w:sz w:val="28"/>
          <w:szCs w:val="28"/>
        </w:rPr>
        <w:t>– графы предназначены для внесения изменений.</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19</w:t>
      </w:r>
      <w:r w:rsidRPr="001D1D8E">
        <w:rPr>
          <w:rStyle w:val="apple-converted-space"/>
          <w:spacing w:val="15"/>
          <w:sz w:val="28"/>
          <w:szCs w:val="28"/>
        </w:rPr>
        <w:t> </w:t>
      </w:r>
      <w:r w:rsidRPr="001D1D8E">
        <w:rPr>
          <w:spacing w:val="15"/>
          <w:sz w:val="28"/>
          <w:szCs w:val="28"/>
        </w:rPr>
        <w:t>– инвентарный номер подлинника.</w:t>
      </w:r>
      <w:r w:rsidRPr="001D1D8E">
        <w:rPr>
          <w:spacing w:val="15"/>
          <w:sz w:val="28"/>
          <w:szCs w:val="28"/>
        </w:rPr>
        <w:br/>
        <w:t>Для учёта и хранения каждому подлиннику документа присваивается один инвентарный номер, без учёта количества листов. Такой идентификатор учёта наносят на каждый лист, если документ состоит из нескольких листов.</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20</w:t>
      </w:r>
      <w:r w:rsidRPr="001D1D8E">
        <w:rPr>
          <w:rStyle w:val="apple-converted-space"/>
          <w:spacing w:val="15"/>
          <w:sz w:val="28"/>
          <w:szCs w:val="28"/>
        </w:rPr>
        <w:t> </w:t>
      </w:r>
      <w:r w:rsidRPr="001D1D8E">
        <w:rPr>
          <w:spacing w:val="15"/>
          <w:sz w:val="28"/>
          <w:szCs w:val="28"/>
        </w:rPr>
        <w:t>– графа для подписи лица принявшего документ в технический отдел с указанием даты.</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21</w:t>
      </w:r>
      <w:r w:rsidRPr="001D1D8E">
        <w:rPr>
          <w:rStyle w:val="apple-converted-space"/>
          <w:spacing w:val="15"/>
          <w:sz w:val="28"/>
          <w:szCs w:val="28"/>
        </w:rPr>
        <w:t> </w:t>
      </w:r>
      <w:r w:rsidRPr="001D1D8E">
        <w:rPr>
          <w:spacing w:val="15"/>
          <w:sz w:val="28"/>
          <w:szCs w:val="28"/>
        </w:rPr>
        <w:t>– дополнительный инвентарный номер подлинника устанавливается взамен предшествующего номера документа при внесёнии в него изменений. Номер первоначального документа сохраняется.</w:t>
      </w:r>
    </w:p>
    <w:p w:rsidR="00AF398D"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22</w:t>
      </w:r>
      <w:r w:rsidRPr="001D1D8E">
        <w:rPr>
          <w:rStyle w:val="apple-converted-space"/>
          <w:spacing w:val="15"/>
          <w:sz w:val="28"/>
          <w:szCs w:val="28"/>
        </w:rPr>
        <w:t> </w:t>
      </w:r>
      <w:r w:rsidRPr="001D1D8E">
        <w:rPr>
          <w:spacing w:val="15"/>
          <w:sz w:val="28"/>
          <w:szCs w:val="28"/>
        </w:rPr>
        <w:t>– инвентарный номер дубликата.</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spacing w:val="15"/>
          <w:sz w:val="28"/>
          <w:szCs w:val="28"/>
        </w:rPr>
        <w:t>Вне зависимости от количества листов, дубликатам устанавливается один инвентарный номер и устанавливается на всех листах.</w:t>
      </w:r>
    </w:p>
    <w:p w:rsidR="00AA4E3A" w:rsidRPr="001D1D8E" w:rsidRDefault="00AA4E3A" w:rsidP="00AF398D">
      <w:pPr>
        <w:pStyle w:val="a7"/>
        <w:shd w:val="clear" w:color="auto" w:fill="FFFFFF"/>
        <w:spacing w:before="0" w:beforeAutospacing="0" w:after="0" w:afterAutospacing="0"/>
        <w:jc w:val="both"/>
        <w:rPr>
          <w:spacing w:val="15"/>
          <w:sz w:val="28"/>
          <w:szCs w:val="28"/>
        </w:rPr>
      </w:pPr>
      <w:r w:rsidRPr="001D1D8E">
        <w:rPr>
          <w:rFonts w:eastAsiaTheme="minorEastAsia"/>
          <w:sz w:val="28"/>
          <w:szCs w:val="28"/>
        </w:rPr>
        <w:t xml:space="preserve">    </w:t>
      </w:r>
      <w:r w:rsidRPr="001D1D8E">
        <w:rPr>
          <w:rStyle w:val="HTML"/>
          <w:rFonts w:ascii="Times New Roman" w:hAnsi="Times New Roman" w:cs="Times New Roman"/>
          <w:spacing w:val="15"/>
          <w:sz w:val="28"/>
          <w:szCs w:val="28"/>
          <w:bdr w:val="none" w:sz="0" w:space="0" w:color="auto" w:frame="1"/>
        </w:rPr>
        <w:t>23</w:t>
      </w:r>
      <w:r w:rsidRPr="001D1D8E">
        <w:rPr>
          <w:rStyle w:val="apple-converted-space"/>
          <w:spacing w:val="15"/>
          <w:sz w:val="28"/>
          <w:szCs w:val="28"/>
        </w:rPr>
        <w:t> </w:t>
      </w:r>
      <w:r w:rsidRPr="001D1D8E">
        <w:rPr>
          <w:spacing w:val="15"/>
          <w:sz w:val="28"/>
          <w:szCs w:val="28"/>
        </w:rPr>
        <w:t>– графа для подписи лица принявшего дубликат в технический отдел с указанием даты.</w:t>
      </w:r>
    </w:p>
    <w:p w:rsidR="00AA4E3A" w:rsidRPr="001D1D8E" w:rsidRDefault="00AA4E3A" w:rsidP="00AF398D">
      <w:pPr>
        <w:pStyle w:val="a7"/>
        <w:shd w:val="clear" w:color="auto" w:fill="FFFFFF"/>
        <w:spacing w:before="0" w:beforeAutospacing="0" w:after="0" w:afterAutospacing="0"/>
        <w:ind w:firstLine="330"/>
        <w:jc w:val="both"/>
        <w:rPr>
          <w:spacing w:val="15"/>
          <w:sz w:val="28"/>
          <w:szCs w:val="28"/>
        </w:rPr>
      </w:pPr>
      <w:r w:rsidRPr="001D1D8E">
        <w:rPr>
          <w:rStyle w:val="HTML"/>
          <w:rFonts w:ascii="Times New Roman" w:hAnsi="Times New Roman" w:cs="Times New Roman"/>
          <w:spacing w:val="15"/>
          <w:sz w:val="28"/>
          <w:szCs w:val="28"/>
          <w:bdr w:val="none" w:sz="0" w:space="0" w:color="auto" w:frame="1"/>
        </w:rPr>
        <w:t>24</w:t>
      </w:r>
      <w:r w:rsidRPr="001D1D8E">
        <w:rPr>
          <w:rStyle w:val="apple-converted-space"/>
          <w:spacing w:val="15"/>
          <w:sz w:val="28"/>
          <w:szCs w:val="28"/>
        </w:rPr>
        <w:t> </w:t>
      </w:r>
      <w:r w:rsidRPr="001D1D8E">
        <w:rPr>
          <w:spacing w:val="15"/>
          <w:sz w:val="28"/>
          <w:szCs w:val="28"/>
        </w:rPr>
        <w:t>– здесь записывается обозначение документа, взамен листа, на котором он был выпущен.</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25</w:t>
      </w:r>
      <w:r w:rsidRPr="001D1D8E">
        <w:rPr>
          <w:rStyle w:val="apple-converted-space"/>
          <w:spacing w:val="15"/>
          <w:sz w:val="28"/>
          <w:szCs w:val="28"/>
        </w:rPr>
        <w:t> </w:t>
      </w:r>
      <w:r w:rsidRPr="001D1D8E">
        <w:rPr>
          <w:spacing w:val="15"/>
          <w:sz w:val="28"/>
          <w:szCs w:val="28"/>
        </w:rPr>
        <w:t>– в данной графе указывается документ, где он впервые был записан.</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26</w:t>
      </w:r>
      <w:r w:rsidRPr="001D1D8E">
        <w:rPr>
          <w:rStyle w:val="apple-converted-space"/>
          <w:spacing w:val="15"/>
          <w:sz w:val="28"/>
          <w:szCs w:val="28"/>
        </w:rPr>
        <w:t> </w:t>
      </w:r>
      <w:r w:rsidRPr="001D1D8E">
        <w:rPr>
          <w:spacing w:val="15"/>
          <w:sz w:val="28"/>
          <w:szCs w:val="28"/>
        </w:rPr>
        <w:t>– ячейка, в которой указывается шифр обозначения документа, повёрнутый относительно рабочего поля чертежа на</w:t>
      </w:r>
      <w:r w:rsidRPr="001D1D8E">
        <w:rPr>
          <w:rStyle w:val="apple-converted-space"/>
          <w:spacing w:val="15"/>
          <w:sz w:val="28"/>
          <w:szCs w:val="28"/>
        </w:rPr>
        <w:t> </w:t>
      </w:r>
      <w:r w:rsidRPr="001D1D8E">
        <w:rPr>
          <w:rStyle w:val="a8"/>
          <w:rFonts w:eastAsiaTheme="majorEastAsia"/>
          <w:i w:val="0"/>
          <w:iCs w:val="0"/>
          <w:spacing w:val="15"/>
          <w:sz w:val="28"/>
          <w:szCs w:val="28"/>
          <w:bdr w:val="none" w:sz="0" w:space="0" w:color="auto" w:frame="1"/>
        </w:rPr>
        <w:t>180°</w:t>
      </w:r>
      <w:r w:rsidRPr="001D1D8E">
        <w:rPr>
          <w:spacing w:val="15"/>
          <w:sz w:val="28"/>
          <w:szCs w:val="28"/>
        </w:rPr>
        <w:t>.</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27</w:t>
      </w:r>
      <w:r w:rsidRPr="001D1D8E">
        <w:rPr>
          <w:rStyle w:val="apple-converted-space"/>
          <w:spacing w:val="15"/>
          <w:sz w:val="28"/>
          <w:szCs w:val="28"/>
        </w:rPr>
        <w:t> </w:t>
      </w:r>
      <w:r w:rsidRPr="001D1D8E">
        <w:rPr>
          <w:spacing w:val="15"/>
          <w:sz w:val="28"/>
          <w:szCs w:val="28"/>
        </w:rPr>
        <w:t>– в данной ячейке устанавливается знак по нормативно-технической документации предоставляемой заказчиком.</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28</w:t>
      </w:r>
      <w:r w:rsidRPr="001D1D8E">
        <w:rPr>
          <w:rStyle w:val="apple-converted-space"/>
          <w:spacing w:val="15"/>
          <w:sz w:val="28"/>
          <w:szCs w:val="28"/>
        </w:rPr>
        <w:t> </w:t>
      </w:r>
      <w:r w:rsidRPr="001D1D8E">
        <w:rPr>
          <w:spacing w:val="15"/>
          <w:sz w:val="28"/>
          <w:szCs w:val="28"/>
        </w:rPr>
        <w:t>– номер и дата утверждения документации соответствующей литеры.</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29</w:t>
      </w:r>
      <w:r w:rsidRPr="001D1D8E">
        <w:rPr>
          <w:rStyle w:val="apple-converted-space"/>
          <w:spacing w:val="15"/>
          <w:sz w:val="28"/>
          <w:szCs w:val="28"/>
        </w:rPr>
        <w:t> </w:t>
      </w:r>
      <w:r w:rsidRPr="001D1D8E">
        <w:rPr>
          <w:spacing w:val="15"/>
          <w:sz w:val="28"/>
          <w:szCs w:val="28"/>
        </w:rPr>
        <w:t>– номер и дата утверждения документации.</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30</w:t>
      </w:r>
      <w:r w:rsidRPr="001D1D8E">
        <w:rPr>
          <w:rStyle w:val="apple-converted-space"/>
          <w:spacing w:val="15"/>
          <w:sz w:val="28"/>
          <w:szCs w:val="28"/>
        </w:rPr>
        <w:t> </w:t>
      </w:r>
      <w:r w:rsidRPr="001D1D8E">
        <w:rPr>
          <w:spacing w:val="15"/>
          <w:sz w:val="28"/>
          <w:szCs w:val="28"/>
        </w:rPr>
        <w:t>– индекс заказчика</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31</w:t>
      </w:r>
      <w:r w:rsidRPr="001D1D8E">
        <w:rPr>
          <w:rStyle w:val="apple-converted-space"/>
          <w:spacing w:val="15"/>
          <w:sz w:val="28"/>
          <w:szCs w:val="28"/>
        </w:rPr>
        <w:t> </w:t>
      </w:r>
      <w:r w:rsidRPr="001D1D8E">
        <w:rPr>
          <w:spacing w:val="15"/>
          <w:sz w:val="28"/>
          <w:szCs w:val="28"/>
        </w:rPr>
        <w:t>– копировщик документа</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32</w:t>
      </w:r>
      <w:r w:rsidRPr="001D1D8E">
        <w:rPr>
          <w:rStyle w:val="apple-converted-space"/>
          <w:spacing w:val="15"/>
          <w:sz w:val="28"/>
          <w:szCs w:val="28"/>
        </w:rPr>
        <w:t> </w:t>
      </w:r>
      <w:r w:rsidRPr="001D1D8E">
        <w:rPr>
          <w:spacing w:val="15"/>
          <w:sz w:val="28"/>
          <w:szCs w:val="28"/>
        </w:rPr>
        <w:t>– указание формата листа</w:t>
      </w:r>
    </w:p>
    <w:p w:rsidR="00AA4E3A" w:rsidRPr="001D1D8E" w:rsidRDefault="00AA4E3A" w:rsidP="00AA4E3A">
      <w:pPr>
        <w:pStyle w:val="a7"/>
        <w:shd w:val="clear" w:color="auto" w:fill="FFFFFF"/>
        <w:spacing w:before="0" w:beforeAutospacing="0" w:after="0" w:afterAutospacing="0"/>
        <w:ind w:firstLine="330"/>
        <w:rPr>
          <w:spacing w:val="15"/>
          <w:sz w:val="28"/>
          <w:szCs w:val="28"/>
        </w:rPr>
      </w:pPr>
      <w:r w:rsidRPr="001D1D8E">
        <w:rPr>
          <w:rStyle w:val="HTML"/>
          <w:rFonts w:ascii="Times New Roman" w:hAnsi="Times New Roman" w:cs="Times New Roman"/>
          <w:spacing w:val="15"/>
          <w:sz w:val="28"/>
          <w:szCs w:val="28"/>
          <w:bdr w:val="none" w:sz="0" w:space="0" w:color="auto" w:frame="1"/>
        </w:rPr>
        <w:t>33</w:t>
      </w:r>
      <w:r w:rsidRPr="001D1D8E">
        <w:rPr>
          <w:rStyle w:val="apple-converted-space"/>
          <w:spacing w:val="15"/>
          <w:sz w:val="28"/>
          <w:szCs w:val="28"/>
        </w:rPr>
        <w:t> </w:t>
      </w:r>
      <w:r w:rsidRPr="001D1D8E">
        <w:rPr>
          <w:spacing w:val="15"/>
          <w:sz w:val="28"/>
          <w:szCs w:val="28"/>
        </w:rPr>
        <w:t>– определение зоны, где находится модифицируемая часть изделия</w:t>
      </w:r>
    </w:p>
    <w:p w:rsidR="00AA4E3A" w:rsidRPr="001D1D8E" w:rsidRDefault="00AA4E3A" w:rsidP="00AA4E3A">
      <w:pPr>
        <w:pStyle w:val="a7"/>
        <w:numPr>
          <w:ilvl w:val="0"/>
          <w:numId w:val="10"/>
        </w:numPr>
        <w:shd w:val="clear" w:color="auto" w:fill="FFFFFF"/>
        <w:spacing w:before="0" w:beforeAutospacing="0" w:after="0" w:afterAutospacing="0"/>
        <w:rPr>
          <w:spacing w:val="15"/>
          <w:sz w:val="28"/>
          <w:szCs w:val="28"/>
        </w:rPr>
      </w:pPr>
      <w:r w:rsidRPr="001D1D8E">
        <w:rPr>
          <w:spacing w:val="15"/>
          <w:sz w:val="28"/>
          <w:szCs w:val="28"/>
        </w:rPr>
        <w:t>– номер авторского свидетельства на изобретение</w:t>
      </w:r>
    </w:p>
    <w:p w:rsidR="00AA4E3A" w:rsidRPr="001D1D8E" w:rsidRDefault="00AA4E3A" w:rsidP="00AA4E3A">
      <w:pPr>
        <w:spacing w:before="100" w:beforeAutospacing="1" w:after="100" w:afterAutospacing="1" w:line="210" w:lineRule="atLeast"/>
        <w:jc w:val="center"/>
        <w:rPr>
          <w:rFonts w:ascii="Times New Roman" w:eastAsia="Times New Roman" w:hAnsi="Times New Roman" w:cs="Times New Roman"/>
          <w:sz w:val="28"/>
          <w:szCs w:val="28"/>
        </w:rPr>
      </w:pPr>
      <w:r w:rsidRPr="001D1D8E">
        <w:rPr>
          <w:rFonts w:ascii="Times New Roman" w:hAnsi="Times New Roman" w:cs="Times New Roman"/>
          <w:noProof/>
          <w:sz w:val="28"/>
          <w:szCs w:val="28"/>
        </w:rPr>
        <w:lastRenderedPageBreak/>
        <w:drawing>
          <wp:inline distT="0" distB="0" distL="0" distR="0">
            <wp:extent cx="4010025" cy="1210574"/>
            <wp:effectExtent l="0" t="0" r="0" b="0"/>
            <wp:docPr id="98" name="Рисунок 10" descr="Дополнительная граф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полнительная графа"/>
                    <pic:cNvPicPr>
                      <a:picLocks noChangeAspect="1" noChangeArrowheads="1"/>
                    </pic:cNvPicPr>
                  </pic:nvPicPr>
                  <pic:blipFill>
                    <a:blip r:embed="rId40"/>
                    <a:srcRect/>
                    <a:stretch>
                      <a:fillRect/>
                    </a:stretch>
                  </pic:blipFill>
                  <pic:spPr bwMode="auto">
                    <a:xfrm>
                      <a:off x="0" y="0"/>
                      <a:ext cx="4010025" cy="1210574"/>
                    </a:xfrm>
                    <a:prstGeom prst="rect">
                      <a:avLst/>
                    </a:prstGeom>
                    <a:noFill/>
                    <a:ln w="9525">
                      <a:noFill/>
                      <a:miter lim="800000"/>
                      <a:headEnd/>
                      <a:tailEnd/>
                    </a:ln>
                  </pic:spPr>
                </pic:pic>
              </a:graphicData>
            </a:graphic>
          </wp:inline>
        </w:drawing>
      </w:r>
    </w:p>
    <w:p w:rsidR="00987E3E" w:rsidRPr="001D1D8E" w:rsidRDefault="008C6ABF" w:rsidP="008C6ABF">
      <w:pPr>
        <w:spacing w:after="0" w:line="240" w:lineRule="auto"/>
        <w:ind w:firstLine="450"/>
        <w:jc w:val="center"/>
        <w:rPr>
          <w:rFonts w:ascii="Times New Roman" w:hAnsi="Times New Roman" w:cs="Times New Roman"/>
          <w:b/>
          <w:color w:val="000000"/>
          <w:sz w:val="28"/>
          <w:szCs w:val="28"/>
        </w:rPr>
      </w:pPr>
      <w:r w:rsidRPr="001D1D8E">
        <w:rPr>
          <w:rFonts w:ascii="Times New Roman" w:hAnsi="Times New Roman" w:cs="Times New Roman"/>
          <w:b/>
          <w:color w:val="000000"/>
          <w:sz w:val="28"/>
          <w:szCs w:val="28"/>
        </w:rPr>
        <w:t>3.МАСШТАБЫ    (</w:t>
      </w:r>
      <w:proofErr w:type="gramStart"/>
      <w:r w:rsidRPr="001D1D8E">
        <w:rPr>
          <w:rFonts w:ascii="Times New Roman" w:hAnsi="Times New Roman" w:cs="Times New Roman"/>
          <w:b/>
          <w:color w:val="000000"/>
          <w:sz w:val="28"/>
          <w:szCs w:val="28"/>
        </w:rPr>
        <w:t>СТ</w:t>
      </w:r>
      <w:proofErr w:type="gramEnd"/>
      <w:r w:rsidRPr="001D1D8E">
        <w:rPr>
          <w:rFonts w:ascii="Times New Roman" w:hAnsi="Times New Roman" w:cs="Times New Roman"/>
          <w:b/>
          <w:color w:val="000000"/>
          <w:sz w:val="28"/>
          <w:szCs w:val="28"/>
          <w:lang w:val="en-US"/>
        </w:rPr>
        <w:t> </w:t>
      </w:r>
      <w:r w:rsidRPr="001D1D8E">
        <w:rPr>
          <w:rFonts w:ascii="Times New Roman" w:hAnsi="Times New Roman" w:cs="Times New Roman"/>
          <w:b/>
          <w:color w:val="000000"/>
          <w:sz w:val="28"/>
          <w:szCs w:val="28"/>
        </w:rPr>
        <w:t xml:space="preserve">СЭВ 1180-78) </w:t>
      </w:r>
    </w:p>
    <w:p w:rsidR="008C6ABF" w:rsidRPr="001D1D8E" w:rsidRDefault="008C6ABF" w:rsidP="008C6ABF">
      <w:pPr>
        <w:spacing w:after="0" w:line="240" w:lineRule="auto"/>
        <w:ind w:firstLine="450"/>
        <w:jc w:val="center"/>
        <w:rPr>
          <w:rFonts w:ascii="Times New Roman" w:hAnsi="Times New Roman" w:cs="Times New Roman"/>
          <w:b/>
          <w:color w:val="000000"/>
          <w:sz w:val="28"/>
          <w:szCs w:val="28"/>
        </w:rPr>
      </w:pPr>
    </w:p>
    <w:p w:rsidR="008C6ABF" w:rsidRPr="001D1D8E" w:rsidRDefault="008C6ABF" w:rsidP="00E83F6C">
      <w:pPr>
        <w:spacing w:after="0" w:line="240" w:lineRule="auto"/>
        <w:ind w:firstLine="450"/>
        <w:jc w:val="center"/>
        <w:rPr>
          <w:rFonts w:ascii="Times New Roman" w:hAnsi="Times New Roman" w:cs="Times New Roman"/>
          <w:color w:val="000000"/>
          <w:sz w:val="28"/>
          <w:szCs w:val="28"/>
        </w:rPr>
      </w:pPr>
      <w:r w:rsidRPr="001D1D8E">
        <w:rPr>
          <w:rFonts w:ascii="Times New Roman" w:hAnsi="Times New Roman" w:cs="Times New Roman"/>
          <w:b/>
          <w:bCs/>
          <w:color w:val="000000"/>
          <w:sz w:val="28"/>
          <w:szCs w:val="28"/>
        </w:rPr>
        <w:t>Масштабом</w:t>
      </w:r>
      <w:r w:rsidRPr="001D1D8E">
        <w:rPr>
          <w:rStyle w:val="apple-converted-space"/>
          <w:rFonts w:ascii="Times New Roman" w:hAnsi="Times New Roman" w:cs="Times New Roman"/>
          <w:color w:val="000000"/>
          <w:sz w:val="28"/>
          <w:szCs w:val="28"/>
        </w:rPr>
        <w:t> </w:t>
      </w:r>
      <w:r w:rsidRPr="001D1D8E">
        <w:rPr>
          <w:rFonts w:ascii="Times New Roman" w:hAnsi="Times New Roman" w:cs="Times New Roman"/>
          <w:color w:val="000000"/>
          <w:sz w:val="28"/>
          <w:szCs w:val="28"/>
        </w:rPr>
        <w:t>называется отношение линейных размеров изображения предмета на чертеже к его  действительным размерам.</w:t>
      </w:r>
    </w:p>
    <w:p w:rsidR="00571CF1" w:rsidRPr="001D1D8E" w:rsidRDefault="00571CF1" w:rsidP="00571CF1">
      <w:pPr>
        <w:pStyle w:val="a7"/>
        <w:rPr>
          <w:color w:val="000000"/>
          <w:sz w:val="28"/>
          <w:szCs w:val="28"/>
        </w:rPr>
      </w:pPr>
      <w:r w:rsidRPr="001D1D8E">
        <w:rPr>
          <w:color w:val="000000"/>
          <w:sz w:val="28"/>
          <w:szCs w:val="28"/>
        </w:rPr>
        <w:t>1. Настоящий стандарт устанавливает масштабы изображений и их обозначение на чертежах всех отраслей промышленности и строительства.</w:t>
      </w:r>
    </w:p>
    <w:p w:rsidR="00571CF1" w:rsidRPr="001D1D8E" w:rsidRDefault="00571CF1" w:rsidP="00571CF1">
      <w:pPr>
        <w:pStyle w:val="a7"/>
        <w:rPr>
          <w:color w:val="000000"/>
          <w:sz w:val="28"/>
          <w:szCs w:val="28"/>
        </w:rPr>
      </w:pPr>
      <w:r w:rsidRPr="001D1D8E">
        <w:rPr>
          <w:color w:val="000000"/>
          <w:sz w:val="28"/>
          <w:szCs w:val="28"/>
        </w:rPr>
        <w:t>Стандарт не распространяется на чертежи, полученные фотографированием, а также на иллюстрации в печатных изданиях и т. п.</w:t>
      </w:r>
    </w:p>
    <w:p w:rsidR="00571CF1" w:rsidRPr="001D1D8E" w:rsidRDefault="00571CF1" w:rsidP="00571CF1">
      <w:pPr>
        <w:pStyle w:val="a7"/>
        <w:rPr>
          <w:color w:val="000000"/>
          <w:sz w:val="28"/>
          <w:szCs w:val="28"/>
        </w:rPr>
      </w:pPr>
      <w:r w:rsidRPr="001D1D8E">
        <w:rPr>
          <w:color w:val="000000"/>
          <w:sz w:val="28"/>
          <w:szCs w:val="28"/>
        </w:rPr>
        <w:t>2. Масштабы изображений на чертежах должны выбираться из следующего ряда:</w:t>
      </w:r>
    </w:p>
    <w:tbl>
      <w:tblPr>
        <w:tblW w:w="8850" w:type="dxa"/>
        <w:jc w:val="center"/>
        <w:tblCellSpacing w:w="15"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3199"/>
        <w:gridCol w:w="5651"/>
      </w:tblGrid>
      <w:tr w:rsidR="00571CF1" w:rsidRPr="001D1D8E" w:rsidTr="00C720A7">
        <w:trPr>
          <w:tblCellSpacing w:w="15" w:type="dxa"/>
          <w:jc w:val="center"/>
        </w:trPr>
        <w:tc>
          <w:tcPr>
            <w:tcW w:w="1800" w:type="pct"/>
            <w:tcBorders>
              <w:top w:val="outset" w:sz="6" w:space="0" w:color="000000"/>
              <w:left w:val="outset" w:sz="6" w:space="0" w:color="000000"/>
              <w:bottom w:val="outset" w:sz="6" w:space="0" w:color="000000"/>
              <w:right w:val="outset" w:sz="6" w:space="0" w:color="000000"/>
            </w:tcBorders>
            <w:hideMark/>
          </w:tcPr>
          <w:p w:rsidR="00571CF1" w:rsidRPr="001D1D8E" w:rsidRDefault="00571CF1" w:rsidP="00C720A7">
            <w:pPr>
              <w:rPr>
                <w:rFonts w:ascii="Times New Roman" w:hAnsi="Times New Roman" w:cs="Times New Roman"/>
                <w:sz w:val="28"/>
                <w:szCs w:val="28"/>
              </w:rPr>
            </w:pPr>
            <w:r w:rsidRPr="001D1D8E">
              <w:rPr>
                <w:rFonts w:ascii="Times New Roman" w:hAnsi="Times New Roman" w:cs="Times New Roman"/>
                <w:sz w:val="28"/>
                <w:szCs w:val="28"/>
              </w:rPr>
              <w:t>Масштабы уменьшения</w:t>
            </w:r>
          </w:p>
        </w:tc>
        <w:tc>
          <w:tcPr>
            <w:tcW w:w="3200" w:type="pct"/>
            <w:tcBorders>
              <w:top w:val="outset" w:sz="6" w:space="0" w:color="000000"/>
              <w:left w:val="outset" w:sz="6" w:space="0" w:color="000000"/>
              <w:bottom w:val="outset" w:sz="6" w:space="0" w:color="000000"/>
              <w:right w:val="outset" w:sz="6" w:space="0" w:color="000000"/>
            </w:tcBorders>
            <w:hideMark/>
          </w:tcPr>
          <w:p w:rsidR="00571CF1" w:rsidRPr="001D1D8E" w:rsidRDefault="00571CF1" w:rsidP="00C720A7">
            <w:pPr>
              <w:pStyle w:val="a7"/>
              <w:jc w:val="center"/>
              <w:rPr>
                <w:sz w:val="28"/>
                <w:szCs w:val="28"/>
              </w:rPr>
            </w:pPr>
            <w:r w:rsidRPr="001D1D8E">
              <w:rPr>
                <w:sz w:val="28"/>
                <w:szCs w:val="28"/>
              </w:rPr>
              <w:t>1:2; 1:2,5; 1:4; 1:5; 11:10; 1:15; 1:20; 1:25; 1:40; 1:50; 1:75;1:100; 1:200; 1:400; 1:500; 1:800; 1:1000</w:t>
            </w:r>
          </w:p>
        </w:tc>
      </w:tr>
      <w:tr w:rsidR="00571CF1" w:rsidRPr="001D1D8E" w:rsidTr="00C720A7">
        <w:trPr>
          <w:tblCellSpacing w:w="15" w:type="dxa"/>
          <w:jc w:val="center"/>
        </w:trPr>
        <w:tc>
          <w:tcPr>
            <w:tcW w:w="1800" w:type="pct"/>
            <w:tcBorders>
              <w:top w:val="outset" w:sz="6" w:space="0" w:color="000000"/>
              <w:left w:val="outset" w:sz="6" w:space="0" w:color="000000"/>
              <w:bottom w:val="outset" w:sz="6" w:space="0" w:color="000000"/>
              <w:right w:val="outset" w:sz="6" w:space="0" w:color="000000"/>
            </w:tcBorders>
            <w:hideMark/>
          </w:tcPr>
          <w:p w:rsidR="00571CF1" w:rsidRPr="001D1D8E" w:rsidRDefault="00571CF1" w:rsidP="00C720A7">
            <w:pPr>
              <w:rPr>
                <w:rFonts w:ascii="Times New Roman" w:hAnsi="Times New Roman" w:cs="Times New Roman"/>
                <w:sz w:val="28"/>
                <w:szCs w:val="28"/>
              </w:rPr>
            </w:pPr>
            <w:r w:rsidRPr="001D1D8E">
              <w:rPr>
                <w:rFonts w:ascii="Times New Roman" w:hAnsi="Times New Roman" w:cs="Times New Roman"/>
                <w:sz w:val="28"/>
                <w:szCs w:val="28"/>
              </w:rPr>
              <w:t>Натуральная величина</w:t>
            </w:r>
          </w:p>
        </w:tc>
        <w:tc>
          <w:tcPr>
            <w:tcW w:w="3200" w:type="pct"/>
            <w:tcBorders>
              <w:top w:val="outset" w:sz="6" w:space="0" w:color="000000"/>
              <w:left w:val="outset" w:sz="6" w:space="0" w:color="000000"/>
              <w:bottom w:val="outset" w:sz="6" w:space="0" w:color="000000"/>
              <w:right w:val="outset" w:sz="6" w:space="0" w:color="000000"/>
            </w:tcBorders>
            <w:hideMark/>
          </w:tcPr>
          <w:p w:rsidR="00571CF1" w:rsidRPr="001D1D8E" w:rsidRDefault="00571CF1" w:rsidP="00C720A7">
            <w:pPr>
              <w:pStyle w:val="a7"/>
              <w:jc w:val="center"/>
              <w:rPr>
                <w:sz w:val="28"/>
                <w:szCs w:val="28"/>
              </w:rPr>
            </w:pPr>
            <w:r w:rsidRPr="001D1D8E">
              <w:rPr>
                <w:sz w:val="28"/>
                <w:szCs w:val="28"/>
              </w:rPr>
              <w:t>1:1</w:t>
            </w:r>
          </w:p>
        </w:tc>
      </w:tr>
      <w:tr w:rsidR="00571CF1" w:rsidRPr="001D1D8E" w:rsidTr="00C720A7">
        <w:trPr>
          <w:tblCellSpacing w:w="15" w:type="dxa"/>
          <w:jc w:val="center"/>
        </w:trPr>
        <w:tc>
          <w:tcPr>
            <w:tcW w:w="1800" w:type="pct"/>
            <w:tcBorders>
              <w:top w:val="outset" w:sz="6" w:space="0" w:color="000000"/>
              <w:left w:val="outset" w:sz="6" w:space="0" w:color="000000"/>
              <w:bottom w:val="outset" w:sz="6" w:space="0" w:color="000000"/>
              <w:right w:val="outset" w:sz="6" w:space="0" w:color="000000"/>
            </w:tcBorders>
            <w:hideMark/>
          </w:tcPr>
          <w:p w:rsidR="00571CF1" w:rsidRPr="001D1D8E" w:rsidRDefault="00571CF1" w:rsidP="00C720A7">
            <w:pPr>
              <w:rPr>
                <w:rFonts w:ascii="Times New Roman" w:hAnsi="Times New Roman" w:cs="Times New Roman"/>
                <w:sz w:val="28"/>
                <w:szCs w:val="28"/>
              </w:rPr>
            </w:pPr>
            <w:r w:rsidRPr="001D1D8E">
              <w:rPr>
                <w:rFonts w:ascii="Times New Roman" w:hAnsi="Times New Roman" w:cs="Times New Roman"/>
                <w:sz w:val="28"/>
                <w:szCs w:val="28"/>
              </w:rPr>
              <w:t>Масштабы увеличения</w:t>
            </w:r>
          </w:p>
        </w:tc>
        <w:tc>
          <w:tcPr>
            <w:tcW w:w="3200" w:type="pct"/>
            <w:tcBorders>
              <w:top w:val="outset" w:sz="6" w:space="0" w:color="000000"/>
              <w:left w:val="outset" w:sz="6" w:space="0" w:color="000000"/>
              <w:bottom w:val="outset" w:sz="6" w:space="0" w:color="000000"/>
              <w:right w:val="outset" w:sz="6" w:space="0" w:color="000000"/>
            </w:tcBorders>
            <w:hideMark/>
          </w:tcPr>
          <w:p w:rsidR="00571CF1" w:rsidRPr="001D1D8E" w:rsidRDefault="00571CF1" w:rsidP="00C720A7">
            <w:pPr>
              <w:pStyle w:val="a7"/>
              <w:jc w:val="center"/>
              <w:rPr>
                <w:sz w:val="28"/>
                <w:szCs w:val="28"/>
              </w:rPr>
            </w:pPr>
            <w:r w:rsidRPr="001D1D8E">
              <w:rPr>
                <w:sz w:val="28"/>
                <w:szCs w:val="28"/>
              </w:rPr>
              <w:t>2:1; 2,5:1; 4:1; 5:l; 10:1; 20:1; 40:1; 50:1; 100:1</w:t>
            </w:r>
          </w:p>
        </w:tc>
      </w:tr>
    </w:tbl>
    <w:p w:rsidR="00571CF1" w:rsidRPr="001D1D8E" w:rsidRDefault="00571CF1" w:rsidP="00571CF1">
      <w:pPr>
        <w:pStyle w:val="a7"/>
        <w:rPr>
          <w:color w:val="000000"/>
          <w:sz w:val="28"/>
          <w:szCs w:val="28"/>
        </w:rPr>
      </w:pPr>
      <w:r w:rsidRPr="001D1D8E">
        <w:rPr>
          <w:color w:val="000000"/>
          <w:sz w:val="28"/>
          <w:szCs w:val="28"/>
        </w:rPr>
        <w:t>3. При проектировании генеральных планов крупных объектов допускается применять масштабы 1:2000; 1:5000; 1:10000; 1:20000; 1:25000; 1:50000.</w:t>
      </w:r>
    </w:p>
    <w:p w:rsidR="00571CF1" w:rsidRPr="001D1D8E" w:rsidRDefault="00571CF1" w:rsidP="00571CF1">
      <w:pPr>
        <w:pStyle w:val="a7"/>
        <w:rPr>
          <w:color w:val="000000"/>
          <w:sz w:val="28"/>
          <w:szCs w:val="28"/>
        </w:rPr>
      </w:pPr>
      <w:r w:rsidRPr="001D1D8E">
        <w:rPr>
          <w:color w:val="000000"/>
          <w:sz w:val="28"/>
          <w:szCs w:val="28"/>
        </w:rPr>
        <w:t>4. В необходимых случаях допускается применять масштабы увеличения (100n):1, где n - целое число.</w:t>
      </w:r>
    </w:p>
    <w:p w:rsidR="00571CF1" w:rsidRPr="001D1D8E" w:rsidRDefault="00571CF1" w:rsidP="00571CF1">
      <w:pPr>
        <w:pStyle w:val="a7"/>
        <w:rPr>
          <w:color w:val="000000"/>
          <w:sz w:val="28"/>
          <w:szCs w:val="28"/>
        </w:rPr>
      </w:pPr>
      <w:r w:rsidRPr="001D1D8E">
        <w:rPr>
          <w:color w:val="000000"/>
          <w:sz w:val="28"/>
          <w:szCs w:val="28"/>
        </w:rPr>
        <w:t>5. Масштаб, указанный в предназначенной для этого графе основной надписи чертежа, должен обозначаться по типу 1:1; 1:2; 2:1 и т. д.</w:t>
      </w:r>
    </w:p>
    <w:p w:rsidR="00CF1E97" w:rsidRPr="001D1D8E" w:rsidRDefault="00CF1E97" w:rsidP="00571CF1">
      <w:pPr>
        <w:pStyle w:val="1"/>
        <w:spacing w:before="150" w:after="150" w:line="420" w:lineRule="atLeast"/>
        <w:jc w:val="center"/>
        <w:rPr>
          <w:rFonts w:ascii="Times New Roman" w:hAnsi="Times New Roman" w:cs="Times New Roman"/>
          <w:bCs w:val="0"/>
          <w:color w:val="auto"/>
        </w:rPr>
      </w:pPr>
      <w:r w:rsidRPr="001D1D8E">
        <w:rPr>
          <w:rFonts w:ascii="Times New Roman" w:hAnsi="Times New Roman" w:cs="Times New Roman"/>
          <w:bCs w:val="0"/>
          <w:color w:val="auto"/>
        </w:rPr>
        <w:t>4.Линии чертежа и их назначение</w:t>
      </w:r>
    </w:p>
    <w:p w:rsidR="00AF398D" w:rsidRDefault="00CF1E97" w:rsidP="00AF398D">
      <w:pPr>
        <w:pStyle w:val="a7"/>
        <w:shd w:val="clear" w:color="auto" w:fill="FFFFFF"/>
        <w:spacing w:before="0" w:beforeAutospacing="0" w:after="240" w:afterAutospacing="0" w:line="255" w:lineRule="atLeast"/>
        <w:jc w:val="both"/>
        <w:rPr>
          <w:sz w:val="28"/>
          <w:szCs w:val="28"/>
        </w:rPr>
      </w:pPr>
      <w:r w:rsidRPr="001D1D8E">
        <w:rPr>
          <w:sz w:val="28"/>
          <w:szCs w:val="28"/>
        </w:rPr>
        <w:t>Основными элементами любого чертежа являются линии. Чтобы чертёж был более выразителен и понятен для чтения, его выполняют разными линиями, начертание и назначение которых для всех отраслей промышленности и строительства установлены государственным стандартом.</w:t>
      </w:r>
      <w:r w:rsidRPr="001D1D8E">
        <w:rPr>
          <w:sz w:val="28"/>
          <w:szCs w:val="28"/>
        </w:rPr>
        <w:br/>
        <w:t>Изображения предметов на чертеже представляют собой сочетание различных типов линий.</w:t>
      </w:r>
    </w:p>
    <w:p w:rsidR="00BE0BDF" w:rsidRPr="001D1D8E" w:rsidRDefault="00CF1E97" w:rsidP="00AF398D">
      <w:pPr>
        <w:pStyle w:val="a7"/>
        <w:shd w:val="clear" w:color="auto" w:fill="FFFFFF"/>
        <w:spacing w:before="0" w:beforeAutospacing="0" w:after="240" w:afterAutospacing="0" w:line="255" w:lineRule="atLeast"/>
        <w:jc w:val="both"/>
        <w:rPr>
          <w:sz w:val="28"/>
          <w:szCs w:val="28"/>
        </w:rPr>
      </w:pPr>
      <w:r w:rsidRPr="001D1D8E">
        <w:rPr>
          <w:sz w:val="28"/>
          <w:szCs w:val="28"/>
        </w:rPr>
        <w:lastRenderedPageBreak/>
        <w:t>Каждый чертеж рекомендуется предварительно выполнять сплошными тонкими линиями. После проверки правильности формы, размеров, а также компоновки полученного изображения и удаления всех вспомогательных линий чертеж обводят линиями различного начертания и толщины согласно</w:t>
      </w:r>
      <w:r w:rsidRPr="001D1D8E">
        <w:rPr>
          <w:rStyle w:val="apple-converted-space"/>
          <w:sz w:val="28"/>
          <w:szCs w:val="28"/>
        </w:rPr>
        <w:t> </w:t>
      </w:r>
      <w:r w:rsidRPr="001D1D8E">
        <w:rPr>
          <w:b/>
          <w:bCs/>
          <w:sz w:val="28"/>
          <w:szCs w:val="28"/>
        </w:rPr>
        <w:t>ГОСТ 3456 - 59</w:t>
      </w:r>
      <w:r w:rsidRPr="001D1D8E">
        <w:rPr>
          <w:sz w:val="28"/>
          <w:szCs w:val="28"/>
        </w:rPr>
        <w:t>. Каждая из таких линий имеет свое назначение.</w:t>
      </w:r>
      <w:r w:rsidRPr="001D1D8E">
        <w:rPr>
          <w:rStyle w:val="apple-converted-space"/>
          <w:sz w:val="28"/>
          <w:szCs w:val="28"/>
        </w:rPr>
        <w:t> </w:t>
      </w:r>
      <w:r w:rsidRPr="001D1D8E">
        <w:rPr>
          <w:sz w:val="28"/>
          <w:szCs w:val="28"/>
        </w:rPr>
        <w:br/>
      </w:r>
      <w:r w:rsidRPr="001D1D8E">
        <w:rPr>
          <w:b/>
          <w:bCs/>
          <w:sz w:val="28"/>
          <w:szCs w:val="28"/>
        </w:rPr>
        <w:t>Сплошная толстая</w:t>
      </w:r>
      <w:r w:rsidRPr="001D1D8E">
        <w:rPr>
          <w:rStyle w:val="apple-converted-space"/>
          <w:sz w:val="28"/>
          <w:szCs w:val="28"/>
        </w:rPr>
        <w:t> </w:t>
      </w:r>
      <w:r w:rsidRPr="001D1D8E">
        <w:rPr>
          <w:sz w:val="28"/>
          <w:szCs w:val="28"/>
        </w:rPr>
        <w:t>основная линия принята</w:t>
      </w:r>
      <w:r w:rsidRPr="001D1D8E">
        <w:rPr>
          <w:rStyle w:val="apple-converted-space"/>
          <w:sz w:val="28"/>
          <w:szCs w:val="28"/>
        </w:rPr>
        <w:t> </w:t>
      </w:r>
      <w:r w:rsidRPr="001D1D8E">
        <w:rPr>
          <w:b/>
          <w:bCs/>
          <w:sz w:val="28"/>
          <w:szCs w:val="28"/>
        </w:rPr>
        <w:t xml:space="preserve">за </w:t>
      </w:r>
      <w:proofErr w:type="gramStart"/>
      <w:r w:rsidRPr="001D1D8E">
        <w:rPr>
          <w:b/>
          <w:bCs/>
          <w:sz w:val="28"/>
          <w:szCs w:val="28"/>
        </w:rPr>
        <w:t>исходную</w:t>
      </w:r>
      <w:proofErr w:type="gramEnd"/>
      <w:r w:rsidRPr="001D1D8E">
        <w:rPr>
          <w:sz w:val="28"/>
          <w:szCs w:val="28"/>
        </w:rPr>
        <w:t xml:space="preserve">. Толщина ее S должна выбираться в пределах от 0,6 до 1,5 мм. Она выбирается в зависимости от величины и сложности изображения, формата и назначения чертежа. </w:t>
      </w:r>
      <w:proofErr w:type="gramStart"/>
      <w:r w:rsidRPr="001D1D8E">
        <w:rPr>
          <w:sz w:val="28"/>
          <w:szCs w:val="28"/>
        </w:rPr>
        <w:t>Исходя из толщины сплошной толстой основной линии выбирают</w:t>
      </w:r>
      <w:proofErr w:type="gramEnd"/>
      <w:r w:rsidRPr="001D1D8E">
        <w:rPr>
          <w:sz w:val="28"/>
          <w:szCs w:val="28"/>
        </w:rPr>
        <w:t xml:space="preserve"> толщину остальных линий при условии, что для каждого типа линий в пределах одного чертежа на всех изображениях она будет одинаковой.</w:t>
      </w:r>
      <w:r w:rsidRPr="001D1D8E">
        <w:rPr>
          <w:sz w:val="28"/>
          <w:szCs w:val="28"/>
        </w:rPr>
        <w:br/>
      </w:r>
      <w:r w:rsidRPr="001D1D8E">
        <w:rPr>
          <w:b/>
          <w:bCs/>
          <w:sz w:val="28"/>
          <w:szCs w:val="28"/>
        </w:rPr>
        <w:t>Сплошная тонкая линия</w:t>
      </w:r>
      <w:r w:rsidRPr="001D1D8E">
        <w:rPr>
          <w:rStyle w:val="apple-converted-space"/>
          <w:sz w:val="28"/>
          <w:szCs w:val="28"/>
        </w:rPr>
        <w:t> </w:t>
      </w:r>
      <w:r w:rsidRPr="001D1D8E">
        <w:rPr>
          <w:sz w:val="28"/>
          <w:szCs w:val="28"/>
        </w:rPr>
        <w:t>применяется для изображения размерных и выносных линий, штриховки сечений, линии контура наложенного сечения, линии выноски. Толщина сплошных тонких линий берется в 2-3 раза тоньше основных линий.</w:t>
      </w:r>
      <w:r w:rsidRPr="001D1D8E">
        <w:rPr>
          <w:sz w:val="28"/>
          <w:szCs w:val="28"/>
        </w:rPr>
        <w:br/>
      </w:r>
      <w:r w:rsidRPr="001D1D8E">
        <w:rPr>
          <w:b/>
          <w:bCs/>
          <w:sz w:val="28"/>
          <w:szCs w:val="28"/>
        </w:rPr>
        <w:t>Штриховая линия</w:t>
      </w:r>
      <w:r w:rsidRPr="001D1D8E">
        <w:rPr>
          <w:rStyle w:val="apple-converted-space"/>
          <w:sz w:val="28"/>
          <w:szCs w:val="28"/>
        </w:rPr>
        <w:t> </w:t>
      </w:r>
      <w:r w:rsidRPr="001D1D8E">
        <w:rPr>
          <w:sz w:val="28"/>
          <w:szCs w:val="28"/>
        </w:rPr>
        <w:t>применяется для изображения невидимого контура. Длина штрихов должна быть одинаковая, от 2 до 8 мм. Расстояние между штрихами берут от 1 до 2 мм. Толщина штриховой линии в 2-3 раза тоньше основной.</w:t>
      </w:r>
      <w:r w:rsidRPr="001D1D8E">
        <w:rPr>
          <w:sz w:val="28"/>
          <w:szCs w:val="28"/>
        </w:rPr>
        <w:br/>
      </w:r>
      <w:r w:rsidRPr="001D1D8E">
        <w:rPr>
          <w:b/>
          <w:bCs/>
          <w:sz w:val="28"/>
          <w:szCs w:val="28"/>
        </w:rPr>
        <w:t>Штрихпунктирная тонкая линия</w:t>
      </w:r>
      <w:r w:rsidRPr="001D1D8E">
        <w:rPr>
          <w:rStyle w:val="apple-converted-space"/>
          <w:sz w:val="28"/>
          <w:szCs w:val="28"/>
        </w:rPr>
        <w:t> </w:t>
      </w:r>
      <w:r w:rsidRPr="001D1D8E">
        <w:rPr>
          <w:sz w:val="28"/>
          <w:szCs w:val="28"/>
        </w:rPr>
        <w:t>применяется для изображения осевых и центровых линий, линий сечения, являющихся осями симметрии для наложенных или вынесенных сечений. Длина штрихов должна быть одинаковая и выбирается в зависимости от размера изображения от 5 до 30 мм. Расстояние между штрихами от 2 до 3 мм. Толщина штрихпунктирной линии от S/3 до S/2, Осевые и центровые линии концами должны выступать за контур изображения на 2-5 мм и оканчиваться штрихом, а не точкой.</w:t>
      </w:r>
      <w:r w:rsidRPr="001D1D8E">
        <w:rPr>
          <w:sz w:val="28"/>
          <w:szCs w:val="28"/>
        </w:rPr>
        <w:br/>
      </w:r>
      <w:r w:rsidRPr="001D1D8E">
        <w:rPr>
          <w:b/>
          <w:bCs/>
          <w:sz w:val="28"/>
          <w:szCs w:val="28"/>
        </w:rPr>
        <w:t>Штрихпунктирная с двумя точками тонкая линия</w:t>
      </w:r>
      <w:r w:rsidRPr="001D1D8E">
        <w:rPr>
          <w:rStyle w:val="apple-converted-space"/>
          <w:sz w:val="28"/>
          <w:szCs w:val="28"/>
        </w:rPr>
        <w:t> </w:t>
      </w:r>
      <w:r w:rsidRPr="001D1D8E">
        <w:rPr>
          <w:sz w:val="28"/>
          <w:szCs w:val="28"/>
        </w:rPr>
        <w:t xml:space="preserve">применяется для изображения линии сгиба на развёртках. Длина штрихов от 5 до 30 мм, и расстояние между штрихами от 4 до 6 мм. Толщина этой линии такая же, как и </w:t>
      </w:r>
      <w:proofErr w:type="gramStart"/>
      <w:r w:rsidRPr="001D1D8E">
        <w:rPr>
          <w:sz w:val="28"/>
          <w:szCs w:val="28"/>
        </w:rPr>
        <w:t>у</w:t>
      </w:r>
      <w:proofErr w:type="gramEnd"/>
      <w:r w:rsidRPr="001D1D8E">
        <w:rPr>
          <w:sz w:val="28"/>
          <w:szCs w:val="28"/>
        </w:rPr>
        <w:t xml:space="preserve"> </w:t>
      </w:r>
      <w:proofErr w:type="gramStart"/>
      <w:r w:rsidRPr="001D1D8E">
        <w:rPr>
          <w:sz w:val="28"/>
          <w:szCs w:val="28"/>
        </w:rPr>
        <w:t>штрихпунктирной</w:t>
      </w:r>
      <w:proofErr w:type="gramEnd"/>
      <w:r w:rsidRPr="001D1D8E">
        <w:rPr>
          <w:sz w:val="28"/>
          <w:szCs w:val="28"/>
        </w:rPr>
        <w:t xml:space="preserve"> тонкой, то есть от S/3 до S/2 мм.</w:t>
      </w:r>
      <w:r w:rsidRPr="001D1D8E">
        <w:rPr>
          <w:sz w:val="28"/>
          <w:szCs w:val="28"/>
        </w:rPr>
        <w:br/>
      </w:r>
      <w:r w:rsidRPr="001D1D8E">
        <w:rPr>
          <w:b/>
          <w:bCs/>
          <w:sz w:val="28"/>
          <w:szCs w:val="28"/>
        </w:rPr>
        <w:t>Разомкнутая линия</w:t>
      </w:r>
      <w:r w:rsidRPr="001D1D8E">
        <w:rPr>
          <w:rStyle w:val="apple-converted-space"/>
          <w:sz w:val="28"/>
          <w:szCs w:val="28"/>
        </w:rPr>
        <w:t> </w:t>
      </w:r>
      <w:r w:rsidRPr="001D1D8E">
        <w:rPr>
          <w:sz w:val="28"/>
          <w:szCs w:val="28"/>
        </w:rPr>
        <w:t>применяется для обозначения линии сечения. Толщина её выбирается в пределах от S до 11/2S, а длина штрихов от 8 до 20 мм.</w:t>
      </w:r>
      <w:r w:rsidRPr="001D1D8E">
        <w:rPr>
          <w:sz w:val="28"/>
          <w:szCs w:val="28"/>
        </w:rPr>
        <w:br/>
      </w:r>
      <w:r w:rsidRPr="001D1D8E">
        <w:rPr>
          <w:b/>
          <w:bCs/>
          <w:sz w:val="28"/>
          <w:szCs w:val="28"/>
        </w:rPr>
        <w:t>Сплошная волнистая линия</w:t>
      </w:r>
      <w:r w:rsidRPr="001D1D8E">
        <w:rPr>
          <w:rStyle w:val="apple-converted-space"/>
          <w:sz w:val="28"/>
          <w:szCs w:val="28"/>
        </w:rPr>
        <w:t> </w:t>
      </w:r>
      <w:r w:rsidRPr="001D1D8E">
        <w:rPr>
          <w:sz w:val="28"/>
          <w:szCs w:val="28"/>
        </w:rPr>
        <w:t>применяется, в основном как линия обрыва в тех случаях, когда изображение дано на чертеже не полностью. Толщина такой линии от S/3 до S/2.</w:t>
      </w:r>
      <w:r w:rsidR="00E83F6C" w:rsidRPr="001D1D8E">
        <w:rPr>
          <w:sz w:val="28"/>
          <w:szCs w:val="28"/>
        </w:rPr>
        <w:t xml:space="preserve"> </w:t>
      </w:r>
    </w:p>
    <w:p w:rsidR="00E83F6C" w:rsidRPr="001D1D8E" w:rsidRDefault="00E83F6C" w:rsidP="00E83F6C">
      <w:pPr>
        <w:shd w:val="clear" w:color="auto" w:fill="FFFFFF"/>
        <w:spacing w:line="255" w:lineRule="atLeast"/>
        <w:rPr>
          <w:rFonts w:ascii="Times New Roman" w:hAnsi="Times New Roman" w:cs="Times New Roman"/>
          <w:sz w:val="28"/>
          <w:szCs w:val="28"/>
        </w:rPr>
      </w:pPr>
      <w:r w:rsidRPr="001D1D8E">
        <w:rPr>
          <w:rFonts w:ascii="Times New Roman" w:hAnsi="Times New Roman" w:cs="Times New Roman"/>
          <w:sz w:val="28"/>
          <w:szCs w:val="28"/>
        </w:rPr>
        <w:t>Качество чертежа в значительной степени зависит от правильного выбора типа линий, соблюдения одинаковой толщины обводки, длины штрихов и расстояния между ними, аккуратности их проведения.</w:t>
      </w:r>
    </w:p>
    <w:p w:rsidR="00E83F6C" w:rsidRPr="001D1D8E" w:rsidRDefault="00E83F6C" w:rsidP="00981EF1">
      <w:pPr>
        <w:pStyle w:val="a7"/>
        <w:shd w:val="clear" w:color="auto" w:fill="FFFFFF"/>
        <w:spacing w:before="0" w:beforeAutospacing="0" w:after="240" w:afterAutospacing="0" w:line="255" w:lineRule="atLeast"/>
        <w:rPr>
          <w:sz w:val="28"/>
          <w:szCs w:val="28"/>
        </w:rPr>
      </w:pPr>
    </w:p>
    <w:p w:rsidR="00BE0BDF" w:rsidRPr="001D1D8E" w:rsidRDefault="00CF1E97" w:rsidP="00981EF1">
      <w:pPr>
        <w:spacing w:after="0" w:line="240" w:lineRule="auto"/>
        <w:jc w:val="center"/>
        <w:rPr>
          <w:rFonts w:ascii="Times New Roman" w:eastAsia="Times New Roman" w:hAnsi="Times New Roman" w:cs="Times New Roman"/>
          <w:sz w:val="28"/>
          <w:szCs w:val="28"/>
        </w:rPr>
      </w:pPr>
      <w:r w:rsidRPr="001D1D8E">
        <w:rPr>
          <w:rFonts w:ascii="Times New Roman" w:eastAsia="Times New Roman" w:hAnsi="Times New Roman" w:cs="Times New Roman"/>
          <w:noProof/>
          <w:sz w:val="28"/>
          <w:szCs w:val="28"/>
        </w:rPr>
        <w:lastRenderedPageBreak/>
        <w:drawing>
          <wp:inline distT="0" distB="0" distL="0" distR="0">
            <wp:extent cx="5810250" cy="9382125"/>
            <wp:effectExtent l="19050" t="0" r="0" b="0"/>
            <wp:docPr id="33" name="Рисунок 1" descr="Линии черте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нии чертежа"/>
                    <pic:cNvPicPr>
                      <a:picLocks noChangeAspect="1" noChangeArrowheads="1"/>
                    </pic:cNvPicPr>
                  </pic:nvPicPr>
                  <pic:blipFill>
                    <a:blip r:embed="rId41"/>
                    <a:srcRect/>
                    <a:stretch>
                      <a:fillRect/>
                    </a:stretch>
                  </pic:blipFill>
                  <pic:spPr bwMode="auto">
                    <a:xfrm>
                      <a:off x="0" y="0"/>
                      <a:ext cx="5810250" cy="9382125"/>
                    </a:xfrm>
                    <a:prstGeom prst="rect">
                      <a:avLst/>
                    </a:prstGeom>
                    <a:noFill/>
                    <a:ln w="9525">
                      <a:noFill/>
                      <a:miter lim="800000"/>
                      <a:headEnd/>
                      <a:tailEnd/>
                    </a:ln>
                  </pic:spPr>
                </pic:pic>
              </a:graphicData>
            </a:graphic>
          </wp:inline>
        </w:drawing>
      </w:r>
    </w:p>
    <w:p w:rsidR="00BE0BDF" w:rsidRPr="001D1D8E" w:rsidRDefault="00BE0BDF" w:rsidP="007B0C54">
      <w:pPr>
        <w:spacing w:after="0" w:line="240" w:lineRule="auto"/>
        <w:rPr>
          <w:rFonts w:ascii="Times New Roman" w:eastAsia="Times New Roman" w:hAnsi="Times New Roman" w:cs="Times New Roman"/>
          <w:sz w:val="28"/>
          <w:szCs w:val="28"/>
        </w:rPr>
      </w:pPr>
    </w:p>
    <w:p w:rsidR="00BE0BDF" w:rsidRPr="001D1D8E" w:rsidRDefault="00BE0BDF" w:rsidP="007B0C54">
      <w:pPr>
        <w:spacing w:after="0" w:line="240" w:lineRule="auto"/>
        <w:rPr>
          <w:rFonts w:ascii="Times New Roman" w:eastAsia="Times New Roman" w:hAnsi="Times New Roman" w:cs="Times New Roman"/>
          <w:sz w:val="28"/>
          <w:szCs w:val="28"/>
        </w:rPr>
      </w:pPr>
    </w:p>
    <w:p w:rsidR="00BE0BDF" w:rsidRPr="001D1D8E" w:rsidRDefault="00BE0BDF" w:rsidP="007B0C54">
      <w:pPr>
        <w:spacing w:after="0" w:line="240" w:lineRule="auto"/>
        <w:rPr>
          <w:rFonts w:ascii="Times New Roman" w:eastAsia="Times New Roman" w:hAnsi="Times New Roman" w:cs="Times New Roman"/>
          <w:sz w:val="28"/>
          <w:szCs w:val="28"/>
        </w:rPr>
      </w:pPr>
    </w:p>
    <w:p w:rsidR="00BE0BDF" w:rsidRPr="001D1D8E" w:rsidRDefault="00F34E30" w:rsidP="00F34E30">
      <w:pPr>
        <w:spacing w:after="0" w:line="240" w:lineRule="auto"/>
        <w:jc w:val="center"/>
        <w:rPr>
          <w:rFonts w:ascii="Times New Roman" w:eastAsia="Times New Roman" w:hAnsi="Times New Roman" w:cs="Times New Roman"/>
          <w:b/>
          <w:vanish/>
          <w:sz w:val="28"/>
          <w:szCs w:val="28"/>
        </w:rPr>
      </w:pPr>
      <w:r w:rsidRPr="001D1D8E">
        <w:rPr>
          <w:rFonts w:ascii="Times New Roman" w:eastAsia="Times New Roman" w:hAnsi="Times New Roman" w:cs="Times New Roman"/>
          <w:b/>
          <w:sz w:val="28"/>
          <w:szCs w:val="28"/>
        </w:rPr>
        <w:t>5.</w:t>
      </w:r>
    </w:p>
    <w:p w:rsidR="007B0C54" w:rsidRPr="001D1D8E" w:rsidRDefault="007B0C54" w:rsidP="00F34E30">
      <w:pPr>
        <w:spacing w:after="0" w:line="240" w:lineRule="auto"/>
        <w:jc w:val="center"/>
        <w:rPr>
          <w:rFonts w:ascii="Times New Roman" w:eastAsia="Times New Roman" w:hAnsi="Times New Roman" w:cs="Times New Roman"/>
          <w:i/>
          <w:iCs/>
          <w:vanish/>
          <w:color w:val="000000"/>
          <w:sz w:val="28"/>
          <w:szCs w:val="28"/>
        </w:rPr>
      </w:pPr>
    </w:p>
    <w:p w:rsidR="003A3976" w:rsidRPr="001D1D8E" w:rsidRDefault="003A3976" w:rsidP="00F34E30">
      <w:pPr>
        <w:pStyle w:val="1"/>
        <w:pBdr>
          <w:bottom w:val="single" w:sz="6" w:space="0" w:color="C6D4CD"/>
        </w:pBdr>
        <w:spacing w:before="0" w:line="240" w:lineRule="auto"/>
        <w:jc w:val="center"/>
        <w:rPr>
          <w:rFonts w:ascii="Times New Roman" w:hAnsi="Times New Roman" w:cs="Times New Roman"/>
          <w:bCs w:val="0"/>
          <w:color w:val="auto"/>
        </w:rPr>
      </w:pPr>
      <w:r w:rsidRPr="001D1D8E">
        <w:rPr>
          <w:rFonts w:ascii="Times New Roman" w:hAnsi="Times New Roman" w:cs="Times New Roman"/>
          <w:bCs w:val="0"/>
          <w:color w:val="auto"/>
        </w:rPr>
        <w:t>Основные правила нанесения размеров на чертеже</w:t>
      </w:r>
    </w:p>
    <w:p w:rsidR="003A3976" w:rsidRPr="001D1D8E" w:rsidRDefault="003A3976" w:rsidP="003A3976">
      <w:pPr>
        <w:pStyle w:val="a7"/>
        <w:spacing w:before="0" w:beforeAutospacing="0" w:after="0" w:afterAutospacing="0"/>
        <w:jc w:val="both"/>
        <w:rPr>
          <w:sz w:val="28"/>
          <w:szCs w:val="28"/>
        </w:rPr>
      </w:pP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 xml:space="preserve">     По изображениям предмета на чертеже судят о его величине и величине его отдельных частей. Основанием для этого служат размерные числа, независимо от того, в каком масштабе и с какой точностью выполнены изображения. Правила нанесения размеров на чертежах установлены ГОСТ 2.307—68.</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Размеры на чертеже указывают размерными числами, размерными и выносными линиями. Размерные числа на чертежах, как правило, указывают в миллиметрах без указания единиц измерения. В тех случаях, когда необходимо применять другие единицы измерения длины, их показывают после размерного числа.</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Размерные числа наносят над размерной линией, возможно ближе к ее середине. Зазор между размерным числом и размерной линией должен быть около 1,0 мм. Высоту цифр размерных чисел принимают не менее 3,5 мм (рис. 7).</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1333500" cy="1162050"/>
            <wp:effectExtent l="19050" t="0" r="0" b="0"/>
            <wp:docPr id="30" name="Рисунок 1" descr="Высота цифр размерных чис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ота цифр размерных чисел"/>
                    <pic:cNvPicPr>
                      <a:picLocks noChangeAspect="1" noChangeArrowheads="1"/>
                    </pic:cNvPicPr>
                  </pic:nvPicPr>
                  <pic:blipFill>
                    <a:blip r:embed="rId42"/>
                    <a:srcRect/>
                    <a:stretch>
                      <a:fillRect/>
                    </a:stretch>
                  </pic:blipFill>
                  <pic:spPr bwMode="auto">
                    <a:xfrm>
                      <a:off x="0" y="0"/>
                      <a:ext cx="1333500" cy="116205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7 Высота цифр размерных чисел</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 xml:space="preserve">Размерная линия проводится параллельно отрезку, размер которого над ней наносится. Ее проводят между выносными линиями, проведенными перпендикулярно </w:t>
      </w:r>
      <w:proofErr w:type="gramStart"/>
      <w:r w:rsidRPr="001D1D8E">
        <w:rPr>
          <w:sz w:val="28"/>
          <w:szCs w:val="28"/>
        </w:rPr>
        <w:t>размерным</w:t>
      </w:r>
      <w:proofErr w:type="gramEnd"/>
      <w:r w:rsidRPr="001D1D8E">
        <w:rPr>
          <w:sz w:val="28"/>
          <w:szCs w:val="28"/>
        </w:rPr>
        <w:t>. Допускается размерные линии проводить непосредственно к линиям видимого контура, осевым и центровым. В отдельных случаях размерная линия может проводиться не перпендикулярно выносной (рис. 8). Размерные линии ограничивают стрелки (рис. 9). В отдельных случаях их проводят не полностью, а с обрывом стрелки с одной стороны (рис. 10). Размер стрелки выбирают от принятой на чертеже толщины сплошной толстой основной линии. В пределах одного чертежа величина стрелок должна быть по возможности одинаковой. Не рекомендуется в качестве размерных линий использовать контурные, осевые, центровые и выносные линии.</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1905000" cy="1323975"/>
            <wp:effectExtent l="19050" t="0" r="0" b="0"/>
            <wp:docPr id="29" name="Рисунок 2" descr="В отдельных случаях размерная линия может проводиться не перпендикулярно вынос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 отдельных случаях размерная линия может проводиться не перпендикулярно выносной"/>
                    <pic:cNvPicPr>
                      <a:picLocks noChangeAspect="1" noChangeArrowheads="1"/>
                    </pic:cNvPicPr>
                  </pic:nvPicPr>
                  <pic:blipFill>
                    <a:blip r:embed="rId43"/>
                    <a:srcRect/>
                    <a:stretch>
                      <a:fillRect/>
                    </a:stretch>
                  </pic:blipFill>
                  <pic:spPr bwMode="auto">
                    <a:xfrm>
                      <a:off x="0" y="0"/>
                      <a:ext cx="1905000" cy="132397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8</w:t>
      </w:r>
      <w:proofErr w:type="gramStart"/>
      <w:r w:rsidRPr="001D1D8E">
        <w:rPr>
          <w:b/>
          <w:bCs/>
          <w:i/>
          <w:iCs/>
          <w:sz w:val="28"/>
          <w:szCs w:val="28"/>
        </w:rPr>
        <w:t xml:space="preserve"> В</w:t>
      </w:r>
      <w:proofErr w:type="gramEnd"/>
      <w:r w:rsidRPr="001D1D8E">
        <w:rPr>
          <w:b/>
          <w:bCs/>
          <w:i/>
          <w:iCs/>
          <w:sz w:val="28"/>
          <w:szCs w:val="28"/>
        </w:rPr>
        <w:t xml:space="preserve"> отдельных случаях размерная линия может проводиться не перпендикулярно выносной</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lastRenderedPageBreak/>
        <w:drawing>
          <wp:inline distT="0" distB="0" distL="0" distR="0">
            <wp:extent cx="3333750" cy="962025"/>
            <wp:effectExtent l="19050" t="0" r="0" b="0"/>
            <wp:docPr id="28" name="Рисунок 3" descr="Размерные линии ограничивают стрел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мерные линии ограничивают стрелки"/>
                    <pic:cNvPicPr>
                      <a:picLocks noChangeAspect="1" noChangeArrowheads="1"/>
                    </pic:cNvPicPr>
                  </pic:nvPicPr>
                  <pic:blipFill>
                    <a:blip r:embed="rId44"/>
                    <a:srcRect/>
                    <a:stretch>
                      <a:fillRect/>
                    </a:stretch>
                  </pic:blipFill>
                  <pic:spPr bwMode="auto">
                    <a:xfrm>
                      <a:off x="0" y="0"/>
                      <a:ext cx="3333750" cy="96202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9 Размерные линии ограничивают стрелки</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2390775" cy="1933575"/>
            <wp:effectExtent l="19050" t="0" r="9525" b="0"/>
            <wp:docPr id="27" name="Рисунок 4" descr="Обрыв стрелки с одной стор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рыв стрелки с одной стороны"/>
                    <pic:cNvPicPr>
                      <a:picLocks noChangeAspect="1" noChangeArrowheads="1"/>
                    </pic:cNvPicPr>
                  </pic:nvPicPr>
                  <pic:blipFill>
                    <a:blip r:embed="rId45"/>
                    <a:srcRect/>
                    <a:stretch>
                      <a:fillRect/>
                    </a:stretch>
                  </pic:blipFill>
                  <pic:spPr bwMode="auto">
                    <a:xfrm>
                      <a:off x="0" y="0"/>
                      <a:ext cx="2390775" cy="193357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10 Обрыв стрелки с одной стороны</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Если длина размерной линии мала для размещения стрелок, то размерную линию продолжают за выносные линии, и размеры наносят, как показано на рис. 11.</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333750" cy="1314450"/>
            <wp:effectExtent l="19050" t="0" r="0" b="0"/>
            <wp:docPr id="26" name="Рисунок 5" descr="Размерную линию продолжают &#10;за выносные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змерную линию продолжают &#10;за выносные линии"/>
                    <pic:cNvPicPr>
                      <a:picLocks noChangeAspect="1" noChangeArrowheads="1"/>
                    </pic:cNvPicPr>
                  </pic:nvPicPr>
                  <pic:blipFill>
                    <a:blip r:embed="rId46"/>
                    <a:srcRect/>
                    <a:stretch>
                      <a:fillRect/>
                    </a:stretch>
                  </pic:blipFill>
                  <pic:spPr bwMode="auto">
                    <a:xfrm>
                      <a:off x="0" y="0"/>
                      <a:ext cx="3333750" cy="131445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11 Размерную линию продолжают за выносные линии</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Выносные линии проводят от границ измерений, они являются вспомогательными и служат для размещения между ними размерных линий. Выносные линии следует по возможности располагать вне контура изображения, перпендикулярно прямолинейному отрезку, размер которого необходимо указать. Выносные линии должны выходить за концы стрелок размерных линий на 1...5 мм (рис. 12).</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2381250" cy="1657350"/>
            <wp:effectExtent l="19050" t="0" r="0" b="0"/>
            <wp:docPr id="25" name="Рисунок 6" descr="Выносные линии должны выходить за концы &#10;  стрелок размерных линий на 1...5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ыносные линии должны выходить за концы &#10;  стрелок размерных линий на 1...5 мм"/>
                    <pic:cNvPicPr>
                      <a:picLocks noChangeAspect="1" noChangeArrowheads="1"/>
                    </pic:cNvPicPr>
                  </pic:nvPicPr>
                  <pic:blipFill>
                    <a:blip r:embed="rId47"/>
                    <a:srcRect/>
                    <a:stretch>
                      <a:fillRect/>
                    </a:stretch>
                  </pic:blipFill>
                  <pic:spPr bwMode="auto">
                    <a:xfrm>
                      <a:off x="0" y="0"/>
                      <a:ext cx="2381250" cy="165735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12 Выносные линии должны выходить за концы стрелок размерных линий на 1...5 мм</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Минимальное расстояние от размерной линии до параллельной ей линии должно быть 10 мм, а между параллельными размерными линиями — 7 мм.</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Угловые размеры на чертежах проставляются в градусах, минутах и секундах с указанием единиц измерения. Размер угла наносят над размерной линией, которая проводится в виде дуги с центром в его вершине. Выносные линии в этом случае проводятся радиально (рис. 13).</w:t>
      </w:r>
    </w:p>
    <w:p w:rsidR="003A3976" w:rsidRPr="001D1D8E" w:rsidRDefault="003A3976" w:rsidP="00F34E30">
      <w:pPr>
        <w:pStyle w:val="a7"/>
        <w:shd w:val="clear" w:color="auto" w:fill="FFFFFF"/>
        <w:spacing w:before="0" w:beforeAutospacing="0" w:after="0" w:afterAutospacing="0"/>
        <w:jc w:val="center"/>
        <w:rPr>
          <w:sz w:val="28"/>
          <w:szCs w:val="28"/>
        </w:rPr>
      </w:pPr>
      <w:r w:rsidRPr="001D1D8E">
        <w:rPr>
          <w:noProof/>
          <w:sz w:val="28"/>
          <w:szCs w:val="28"/>
        </w:rPr>
        <w:lastRenderedPageBreak/>
        <w:drawing>
          <wp:inline distT="0" distB="0" distL="0" distR="0">
            <wp:extent cx="2381250" cy="1619250"/>
            <wp:effectExtent l="19050" t="0" r="0" b="0"/>
            <wp:docPr id="24" name="Рисунок 7" descr="Размер угла наносят над размерной лини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змер угла наносят над размерной линией"/>
                    <pic:cNvPicPr>
                      <a:picLocks noChangeAspect="1" noChangeArrowheads="1"/>
                    </pic:cNvPicPr>
                  </pic:nvPicPr>
                  <pic:blipFill>
                    <a:blip r:embed="rId48"/>
                    <a:srcRect/>
                    <a:stretch>
                      <a:fillRect/>
                    </a:stretch>
                  </pic:blipFill>
                  <pic:spPr bwMode="auto">
                    <a:xfrm>
                      <a:off x="0" y="0"/>
                      <a:ext cx="2381250" cy="161925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13 Размер угла наносят над размерной линией</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При различных наклонах размерных линий размерные числа линейных размеров располагают так, как показано на рис. 14, а, а угловые размеры — как показано на рис. 14, б. Если размерная линия будет находиться в зоне, которая на чертеже заштрихована, размерные числа наносят на полках линий-выносок (рис. 15).</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5238750" cy="2276475"/>
            <wp:effectExtent l="19050" t="0" r="0" b="0"/>
            <wp:docPr id="1" name="Рисунок 8" descr="Различные наклоны размерных л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азличные наклоны размерных линий"/>
                    <pic:cNvPicPr>
                      <a:picLocks noChangeAspect="1" noChangeArrowheads="1"/>
                    </pic:cNvPicPr>
                  </pic:nvPicPr>
                  <pic:blipFill>
                    <a:blip r:embed="rId49"/>
                    <a:srcRect/>
                    <a:stretch>
                      <a:fillRect/>
                    </a:stretch>
                  </pic:blipFill>
                  <pic:spPr bwMode="auto">
                    <a:xfrm>
                      <a:off x="0" y="0"/>
                      <a:ext cx="5238750" cy="227647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14 Различные наклоны размерных линий</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1666875" cy="1743075"/>
            <wp:effectExtent l="19050" t="0" r="9525" b="0"/>
            <wp:docPr id="9" name="Рисунок 9" descr="Размерные числа на полках линий-выно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азмерные числа на полках линий-выносок"/>
                    <pic:cNvPicPr>
                      <a:picLocks noChangeAspect="1" noChangeArrowheads="1"/>
                    </pic:cNvPicPr>
                  </pic:nvPicPr>
                  <pic:blipFill>
                    <a:blip r:embed="rId50"/>
                    <a:srcRect/>
                    <a:stretch>
                      <a:fillRect/>
                    </a:stretch>
                  </pic:blipFill>
                  <pic:spPr bwMode="auto">
                    <a:xfrm>
                      <a:off x="0" y="0"/>
                      <a:ext cx="1666875" cy="174307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15 Размерные числа на полках линий-выносок</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Если для написания размерного числа мало места над размерной линией или это место занято другими элементами изображения и вписать в него размерное число невозможно, размерное число наносят по одному из вариантов, приведенных на рис. 16.</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333750" cy="1685925"/>
            <wp:effectExtent l="19050" t="0" r="0" b="0"/>
            <wp:docPr id="10" name="Рисунок 10" descr="Если для написания размерного числа мало ме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Если для написания размерного числа мало места"/>
                    <pic:cNvPicPr>
                      <a:picLocks noChangeAspect="1" noChangeArrowheads="1"/>
                    </pic:cNvPicPr>
                  </pic:nvPicPr>
                  <pic:blipFill>
                    <a:blip r:embed="rId51"/>
                    <a:srcRect/>
                    <a:stretch>
                      <a:fillRect/>
                    </a:stretch>
                  </pic:blipFill>
                  <pic:spPr bwMode="auto">
                    <a:xfrm>
                      <a:off x="0" y="0"/>
                      <a:ext cx="3333750" cy="168592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lastRenderedPageBreak/>
        <w:t>Рис. 16</w:t>
      </w:r>
      <w:proofErr w:type="gramStart"/>
      <w:r w:rsidRPr="001D1D8E">
        <w:rPr>
          <w:b/>
          <w:bCs/>
          <w:i/>
          <w:iCs/>
          <w:sz w:val="28"/>
          <w:szCs w:val="28"/>
        </w:rPr>
        <w:t xml:space="preserve"> Е</w:t>
      </w:r>
      <w:proofErr w:type="gramEnd"/>
      <w:r w:rsidRPr="001D1D8E">
        <w:rPr>
          <w:b/>
          <w:bCs/>
          <w:i/>
          <w:iCs/>
          <w:sz w:val="28"/>
          <w:szCs w:val="28"/>
        </w:rPr>
        <w:t>сли для написания размерного числа мало места</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С целью упрощения ряда изображений, создания удо</w:t>
      </w:r>
      <w:proofErr w:type="gramStart"/>
      <w:r w:rsidRPr="001D1D8E">
        <w:rPr>
          <w:sz w:val="28"/>
          <w:szCs w:val="28"/>
        </w:rPr>
        <w:t>бств дл</w:t>
      </w:r>
      <w:proofErr w:type="gramEnd"/>
      <w:r w:rsidRPr="001D1D8E">
        <w:rPr>
          <w:sz w:val="28"/>
          <w:szCs w:val="28"/>
        </w:rPr>
        <w:t>я чтения чертежа стандарт предусматривает применение условных обозначений в виде букв латинского алфавита и графических знаков, которые ставятся перед размерными числами. На чертежах применяются знаки и буквы для обозначения диаметра и радиуса, длины дуги и квадрата, уклона и конусности, сферы, толщины и длины детали.</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Перед размерным числом диаметра наносится знак 0 (рис. 17). Причем между знаком и числом никаких пропусков не предусмотрено. Для окружностей малого диаметра размерные линии стрелки и сам размер наносят по одному из вариантов, приведенных на рис. 18.</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2667000" cy="1409700"/>
            <wp:effectExtent l="19050" t="0" r="0" b="0"/>
            <wp:docPr id="11" name="Рисунок 11" descr="Перед размерным числом диаметра наносится знак 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еред размерным числом диаметра наносится знак ф"/>
                    <pic:cNvPicPr>
                      <a:picLocks noChangeAspect="1" noChangeArrowheads="1"/>
                    </pic:cNvPicPr>
                  </pic:nvPicPr>
                  <pic:blipFill>
                    <a:blip r:embed="rId52"/>
                    <a:srcRect/>
                    <a:stretch>
                      <a:fillRect/>
                    </a:stretch>
                  </pic:blipFill>
                  <pic:spPr bwMode="auto">
                    <a:xfrm>
                      <a:off x="0" y="0"/>
                      <a:ext cx="2667000" cy="140970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17</w:t>
      </w:r>
      <w:r w:rsidR="00981EF1" w:rsidRPr="001D1D8E">
        <w:rPr>
          <w:b/>
          <w:bCs/>
          <w:i/>
          <w:iCs/>
          <w:sz w:val="28"/>
          <w:szCs w:val="28"/>
        </w:rPr>
        <w:t>.</w:t>
      </w:r>
      <w:r w:rsidRPr="001D1D8E">
        <w:rPr>
          <w:b/>
          <w:bCs/>
          <w:i/>
          <w:iCs/>
          <w:sz w:val="28"/>
          <w:szCs w:val="28"/>
        </w:rPr>
        <w:t xml:space="preserve"> Перед размерным числом диаметра наносится знак ф</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2667000" cy="1847850"/>
            <wp:effectExtent l="19050" t="0" r="0" b="0"/>
            <wp:docPr id="12" name="Рисунок 12" descr="Размерные линии стрелки для окружностей малого диаме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азмерные линии стрелки для окружностей малого диаметра"/>
                    <pic:cNvPicPr>
                      <a:picLocks noChangeAspect="1" noChangeArrowheads="1"/>
                    </pic:cNvPicPr>
                  </pic:nvPicPr>
                  <pic:blipFill>
                    <a:blip r:embed="rId53"/>
                    <a:srcRect/>
                    <a:stretch>
                      <a:fillRect/>
                    </a:stretch>
                  </pic:blipFill>
                  <pic:spPr bwMode="auto">
                    <a:xfrm>
                      <a:off x="0" y="0"/>
                      <a:ext cx="2667000" cy="184785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18 Размерные линии стрелки для окружностей малого диаметра</w:t>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Перед размерным числом радиуса дуги всегда ставится знак в виде прописной латинской буквы</w:t>
      </w:r>
      <w:r w:rsidRPr="001D1D8E">
        <w:rPr>
          <w:rStyle w:val="apple-converted-space"/>
          <w:sz w:val="28"/>
          <w:szCs w:val="28"/>
        </w:rPr>
        <w:t> </w:t>
      </w:r>
      <w:r w:rsidRPr="001D1D8E">
        <w:rPr>
          <w:b/>
          <w:bCs/>
          <w:i/>
          <w:iCs/>
          <w:sz w:val="28"/>
          <w:szCs w:val="28"/>
        </w:rPr>
        <w:t>R</w:t>
      </w:r>
      <w:r w:rsidRPr="001D1D8E">
        <w:rPr>
          <w:sz w:val="28"/>
          <w:szCs w:val="28"/>
        </w:rPr>
        <w:t>. Размерную линию в этом случае проводят по направлению к центру дуги и ограничивают только одной стрелкой, упирающейся в дугу или ее продолжение (рис. 19). Если величина радиуса на чертеже менее 6 мм, стрелку рекомендуется располагать с внешней стороны дуги. При необходимости задания положения центра дуги его отмечают пересечением центровых или выносных линий (рис. 20). В тех случаях, когда на чертеже изображена дуга большого радиуса, для которой центр можно не обозначать, размерную линию обрывают, не доводя до центра (рис. 21). Если же в этом случае центр необходимо отметить, допускается приближать его к дуге (рис. 22). Размерная линия в этом случае показывается с изломом 90°, и оба участка размерной линии проводятся параллельно. Не следует располагать на одной прямой размерные линии, выходящие из одного центра и предназначенные для обозначения размерных дуг. Радиусами рекомендуется обозначать дуги до 180°; дуги, величина которых составляет более 180°, обозначаются диаметром.</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lastRenderedPageBreak/>
        <w:drawing>
          <wp:inline distT="0" distB="0" distL="0" distR="0">
            <wp:extent cx="3333750" cy="1552575"/>
            <wp:effectExtent l="19050" t="0" r="0" b="0"/>
            <wp:docPr id="13" name="Рисунок 13" descr="Размерное число радиуса ду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азмерное число радиуса дуги"/>
                    <pic:cNvPicPr>
                      <a:picLocks noChangeAspect="1" noChangeArrowheads="1"/>
                    </pic:cNvPicPr>
                  </pic:nvPicPr>
                  <pic:blipFill>
                    <a:blip r:embed="rId54"/>
                    <a:srcRect/>
                    <a:stretch>
                      <a:fillRect/>
                    </a:stretch>
                  </pic:blipFill>
                  <pic:spPr bwMode="auto">
                    <a:xfrm>
                      <a:off x="0" y="0"/>
                      <a:ext cx="3333750" cy="155257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19 Размерное число радиуса дуги</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1666875" cy="1247775"/>
            <wp:effectExtent l="19050" t="0" r="9525" b="0"/>
            <wp:docPr id="14" name="Рисунок 14" descr="Положения центра дуги &#10;отмечают пересечением центровых &#10;или выносных л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оложения центра дуги &#10;отмечают пересечением центровых &#10;или выносных линий"/>
                    <pic:cNvPicPr>
                      <a:picLocks noChangeAspect="1" noChangeArrowheads="1"/>
                    </pic:cNvPicPr>
                  </pic:nvPicPr>
                  <pic:blipFill>
                    <a:blip r:embed="rId55"/>
                    <a:srcRect/>
                    <a:stretch>
                      <a:fillRect/>
                    </a:stretch>
                  </pic:blipFill>
                  <pic:spPr bwMode="auto">
                    <a:xfrm>
                      <a:off x="0" y="0"/>
                      <a:ext cx="1666875" cy="124777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20 Положения центра дуги отмечают пересечением центровых или выносных линий</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1905000" cy="1162050"/>
            <wp:effectExtent l="19050" t="0" r="0" b="0"/>
            <wp:docPr id="15" name="Рисунок 15" descr="Размерную линию обрывают, не доводя до цен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азмерную линию обрывают, не доводя до центра"/>
                    <pic:cNvPicPr>
                      <a:picLocks noChangeAspect="1" noChangeArrowheads="1"/>
                    </pic:cNvPicPr>
                  </pic:nvPicPr>
                  <pic:blipFill>
                    <a:blip r:embed="rId56"/>
                    <a:srcRect/>
                    <a:stretch>
                      <a:fillRect/>
                    </a:stretch>
                  </pic:blipFill>
                  <pic:spPr bwMode="auto">
                    <a:xfrm>
                      <a:off x="0" y="0"/>
                      <a:ext cx="1905000" cy="116205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21 Размерную линию обрывают, не доводя до центра</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2381250" cy="1571625"/>
            <wp:effectExtent l="19050" t="0" r="0" b="0"/>
            <wp:docPr id="16" name="Рисунок 16" descr="Допускается приближать центр к дуг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опускается приближать центр к дуге"/>
                    <pic:cNvPicPr>
                      <a:picLocks noChangeAspect="1" noChangeArrowheads="1"/>
                    </pic:cNvPicPr>
                  </pic:nvPicPr>
                  <pic:blipFill>
                    <a:blip r:embed="rId57"/>
                    <a:srcRect/>
                    <a:stretch>
                      <a:fillRect/>
                    </a:stretch>
                  </pic:blipFill>
                  <pic:spPr bwMode="auto">
                    <a:xfrm>
                      <a:off x="0" y="0"/>
                      <a:ext cx="2381250" cy="1571625"/>
                    </a:xfrm>
                    <a:prstGeom prst="rect">
                      <a:avLst/>
                    </a:prstGeom>
                    <a:noFill/>
                    <a:ln w="9525">
                      <a:noFill/>
                      <a:miter lim="800000"/>
                      <a:headEnd/>
                      <a:tailEnd/>
                    </a:ln>
                  </pic:spPr>
                </pic:pic>
              </a:graphicData>
            </a:graphic>
          </wp:inline>
        </w:drawing>
      </w:r>
    </w:p>
    <w:p w:rsidR="003A3976" w:rsidRPr="001D1D8E" w:rsidRDefault="003A3976" w:rsidP="00981EF1">
      <w:pPr>
        <w:pStyle w:val="a7"/>
        <w:shd w:val="clear" w:color="auto" w:fill="FFFFFF"/>
        <w:spacing w:before="0" w:beforeAutospacing="0" w:after="0" w:afterAutospacing="0"/>
        <w:rPr>
          <w:sz w:val="28"/>
          <w:szCs w:val="28"/>
        </w:rPr>
      </w:pPr>
      <w:r w:rsidRPr="001D1D8E">
        <w:rPr>
          <w:b/>
          <w:bCs/>
          <w:i/>
          <w:iCs/>
          <w:sz w:val="28"/>
          <w:szCs w:val="28"/>
        </w:rPr>
        <w:t>Рис. 22</w:t>
      </w:r>
      <w:proofErr w:type="gramStart"/>
      <w:r w:rsidRPr="001D1D8E">
        <w:rPr>
          <w:b/>
          <w:bCs/>
          <w:i/>
          <w:iCs/>
          <w:sz w:val="28"/>
          <w:szCs w:val="28"/>
        </w:rPr>
        <w:t xml:space="preserve"> Д</w:t>
      </w:r>
      <w:proofErr w:type="gramEnd"/>
      <w:r w:rsidRPr="001D1D8E">
        <w:rPr>
          <w:b/>
          <w:bCs/>
          <w:i/>
          <w:iCs/>
          <w:sz w:val="28"/>
          <w:szCs w:val="28"/>
        </w:rPr>
        <w:t>опускается приближать центр к дуге</w:t>
      </w:r>
    </w:p>
    <w:p w:rsidR="003A3976" w:rsidRPr="001D1D8E" w:rsidRDefault="003A3976" w:rsidP="00981EF1">
      <w:pPr>
        <w:pStyle w:val="a7"/>
        <w:shd w:val="clear" w:color="auto" w:fill="FFFFFF"/>
        <w:spacing w:before="0" w:beforeAutospacing="0" w:after="0" w:afterAutospacing="0"/>
        <w:rPr>
          <w:sz w:val="28"/>
          <w:szCs w:val="28"/>
        </w:rPr>
      </w:pPr>
      <w:r w:rsidRPr="001D1D8E">
        <w:rPr>
          <w:sz w:val="28"/>
          <w:szCs w:val="28"/>
        </w:rPr>
        <w:t>Знак дуги наносится над размерным числом (рис. 23). Длину дуги задают в линейных единицах, а размерное число, обозначающее дугу, наносится над размерной линией в соответствии с обычными требованиями.</w:t>
      </w:r>
    </w:p>
    <w:p w:rsidR="003A3976" w:rsidRPr="001D1D8E" w:rsidRDefault="003A3976" w:rsidP="00981EF1">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333750" cy="2228850"/>
            <wp:effectExtent l="19050" t="0" r="0" b="0"/>
            <wp:docPr id="17" name="Рисунок 17" descr="Знак дуги наносится над размерным чис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Знак дуги наносится над размерным числом"/>
                    <pic:cNvPicPr>
                      <a:picLocks noChangeAspect="1" noChangeArrowheads="1"/>
                    </pic:cNvPicPr>
                  </pic:nvPicPr>
                  <pic:blipFill>
                    <a:blip r:embed="rId58"/>
                    <a:srcRect/>
                    <a:stretch>
                      <a:fillRect/>
                    </a:stretch>
                  </pic:blipFill>
                  <pic:spPr bwMode="auto">
                    <a:xfrm>
                      <a:off x="0" y="0"/>
                      <a:ext cx="3333750" cy="2228850"/>
                    </a:xfrm>
                    <a:prstGeom prst="rect">
                      <a:avLst/>
                    </a:prstGeom>
                    <a:noFill/>
                    <a:ln w="9525">
                      <a:noFill/>
                      <a:miter lim="800000"/>
                      <a:headEnd/>
                      <a:tailEnd/>
                    </a:ln>
                  </pic:spPr>
                </pic:pic>
              </a:graphicData>
            </a:graphic>
          </wp:inline>
        </w:drawing>
      </w:r>
    </w:p>
    <w:p w:rsidR="003A3976" w:rsidRPr="001D1D8E" w:rsidRDefault="003A3976" w:rsidP="00981EF1">
      <w:pPr>
        <w:pStyle w:val="a7"/>
        <w:shd w:val="clear" w:color="auto" w:fill="FFFFFF"/>
        <w:spacing w:before="0" w:beforeAutospacing="0" w:after="0" w:afterAutospacing="0"/>
        <w:rPr>
          <w:sz w:val="28"/>
          <w:szCs w:val="28"/>
        </w:rPr>
      </w:pPr>
      <w:r w:rsidRPr="001D1D8E">
        <w:rPr>
          <w:b/>
          <w:bCs/>
          <w:i/>
          <w:iCs/>
          <w:sz w:val="28"/>
          <w:szCs w:val="28"/>
        </w:rPr>
        <w:t>Рис. 23 Знак дуги наносится над размерным числом</w:t>
      </w:r>
    </w:p>
    <w:p w:rsidR="003A3976" w:rsidRPr="001D1D8E" w:rsidRDefault="003A3976" w:rsidP="00981EF1">
      <w:pPr>
        <w:pStyle w:val="a7"/>
        <w:shd w:val="clear" w:color="auto" w:fill="FFFFFF"/>
        <w:spacing w:before="0" w:beforeAutospacing="0" w:after="0" w:afterAutospacing="0"/>
        <w:rPr>
          <w:sz w:val="28"/>
          <w:szCs w:val="28"/>
        </w:rPr>
      </w:pPr>
      <w:r w:rsidRPr="001D1D8E">
        <w:rPr>
          <w:sz w:val="28"/>
          <w:szCs w:val="28"/>
        </w:rPr>
        <w:lastRenderedPageBreak/>
        <w:t>Для простановки размеров квадрата применяют соответствующий знак D, высота которого равна</w:t>
      </w:r>
      <w:r w:rsidRPr="001D1D8E">
        <w:rPr>
          <w:rStyle w:val="apple-converted-space"/>
          <w:sz w:val="28"/>
          <w:szCs w:val="28"/>
        </w:rPr>
        <w:t> </w:t>
      </w:r>
      <w:r w:rsidRPr="001D1D8E">
        <w:rPr>
          <w:sz w:val="28"/>
          <w:szCs w:val="28"/>
          <w:vertAlign w:val="superscript"/>
        </w:rPr>
        <w:t>7</w:t>
      </w:r>
      <w:r w:rsidRPr="001D1D8E">
        <w:rPr>
          <w:sz w:val="28"/>
          <w:szCs w:val="28"/>
        </w:rPr>
        <w:t>/10 высоты размерного числа (рис. 24, а). При ином расположении квадрата наносят размеры его сторон (рис. 24, б). Следует отметить, что знак квадрата наносят только на том изображении, на котором он проецируется в линию.</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333750" cy="1743075"/>
            <wp:effectExtent l="19050" t="0" r="0" b="0"/>
            <wp:docPr id="18" name="Рисунок 18" descr="Для простановки размеров квадрата применяют соответствующий знак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Для простановки размеров квадрата применяют соответствующий знак D"/>
                    <pic:cNvPicPr>
                      <a:picLocks noChangeAspect="1" noChangeArrowheads="1"/>
                    </pic:cNvPicPr>
                  </pic:nvPicPr>
                  <pic:blipFill>
                    <a:blip r:embed="rId59"/>
                    <a:srcRect/>
                    <a:stretch>
                      <a:fillRect/>
                    </a:stretch>
                  </pic:blipFill>
                  <pic:spPr bwMode="auto">
                    <a:xfrm>
                      <a:off x="0" y="0"/>
                      <a:ext cx="3333750" cy="1743075"/>
                    </a:xfrm>
                    <a:prstGeom prst="rect">
                      <a:avLst/>
                    </a:prstGeom>
                    <a:noFill/>
                    <a:ln w="9525">
                      <a:noFill/>
                      <a:miter lim="800000"/>
                      <a:headEnd/>
                      <a:tailEnd/>
                    </a:ln>
                  </pic:spPr>
                </pic:pic>
              </a:graphicData>
            </a:graphic>
          </wp:inline>
        </w:drawing>
      </w:r>
    </w:p>
    <w:p w:rsidR="003A3976" w:rsidRPr="001D1D8E" w:rsidRDefault="003A3976" w:rsidP="00981EF1">
      <w:pPr>
        <w:pStyle w:val="a7"/>
        <w:shd w:val="clear" w:color="auto" w:fill="FFFFFF"/>
        <w:spacing w:before="0" w:beforeAutospacing="0" w:after="0" w:afterAutospacing="0"/>
        <w:rPr>
          <w:sz w:val="28"/>
          <w:szCs w:val="28"/>
        </w:rPr>
      </w:pPr>
      <w:r w:rsidRPr="001D1D8E">
        <w:rPr>
          <w:b/>
          <w:bCs/>
          <w:i/>
          <w:iCs/>
          <w:sz w:val="28"/>
          <w:szCs w:val="28"/>
        </w:rPr>
        <w:t>Рис.24Для простановки размеров квадрата применяют соответствующий знак D</w:t>
      </w:r>
    </w:p>
    <w:p w:rsidR="003A3976" w:rsidRPr="001D1D8E" w:rsidRDefault="003A3976" w:rsidP="00981EF1">
      <w:pPr>
        <w:pStyle w:val="a7"/>
        <w:shd w:val="clear" w:color="auto" w:fill="FFFFFF"/>
        <w:spacing w:before="0" w:beforeAutospacing="0" w:after="0" w:afterAutospacing="0"/>
        <w:rPr>
          <w:sz w:val="28"/>
          <w:szCs w:val="28"/>
        </w:rPr>
      </w:pPr>
      <w:r w:rsidRPr="001D1D8E">
        <w:rPr>
          <w:sz w:val="28"/>
          <w:szCs w:val="28"/>
        </w:rPr>
        <w:t>Знак конусности поверхности наносится на полке линии-выноски, расположенной параллельно оси конуса или на оси конуса (рис. 25,</w:t>
      </w:r>
      <w:r w:rsidRPr="001D1D8E">
        <w:rPr>
          <w:rStyle w:val="apple-converted-space"/>
          <w:sz w:val="28"/>
          <w:szCs w:val="28"/>
        </w:rPr>
        <w:t> </w:t>
      </w:r>
      <w:r w:rsidRPr="001D1D8E">
        <w:rPr>
          <w:b/>
          <w:bCs/>
          <w:i/>
          <w:iCs/>
          <w:sz w:val="28"/>
          <w:szCs w:val="28"/>
        </w:rPr>
        <w:t>а).</w:t>
      </w:r>
      <w:r w:rsidRPr="001D1D8E">
        <w:rPr>
          <w:rStyle w:val="apple-converted-space"/>
          <w:b/>
          <w:bCs/>
          <w:i/>
          <w:iCs/>
          <w:sz w:val="28"/>
          <w:szCs w:val="28"/>
        </w:rPr>
        <w:t> </w:t>
      </w:r>
      <w:r w:rsidRPr="001D1D8E">
        <w:rPr>
          <w:sz w:val="28"/>
          <w:szCs w:val="28"/>
        </w:rPr>
        <w:t>Знак конусности располагают так, чтобы его острый угол был направлен в сторону вершины конуса. Величину конусности определяют отношением разности диаметров двух поперечных сечений конуса к расстоянию между этими сечениями, т. е.</w:t>
      </w:r>
      <w:r w:rsidRPr="001D1D8E">
        <w:rPr>
          <w:rStyle w:val="apple-converted-space"/>
          <w:sz w:val="28"/>
          <w:szCs w:val="28"/>
        </w:rPr>
        <w:t> </w:t>
      </w:r>
      <w:r w:rsidRPr="001D1D8E">
        <w:rPr>
          <w:b/>
          <w:bCs/>
          <w:i/>
          <w:iCs/>
          <w:sz w:val="28"/>
          <w:szCs w:val="28"/>
        </w:rPr>
        <w:t>k</w:t>
      </w:r>
      <w:r w:rsidRPr="001D1D8E">
        <w:rPr>
          <w:rStyle w:val="apple-converted-space"/>
          <w:b/>
          <w:bCs/>
          <w:i/>
          <w:iCs/>
          <w:sz w:val="28"/>
          <w:szCs w:val="28"/>
        </w:rPr>
        <w:t> </w:t>
      </w:r>
      <w:r w:rsidRPr="001D1D8E">
        <w:rPr>
          <w:sz w:val="28"/>
          <w:szCs w:val="28"/>
        </w:rPr>
        <w:t>=</w:t>
      </w:r>
      <w:r w:rsidRPr="001D1D8E">
        <w:rPr>
          <w:rStyle w:val="apple-converted-space"/>
          <w:sz w:val="28"/>
          <w:szCs w:val="28"/>
        </w:rPr>
        <w:t> </w:t>
      </w:r>
      <w:r w:rsidRPr="001D1D8E">
        <w:rPr>
          <w:b/>
          <w:bCs/>
          <w:i/>
          <w:iCs/>
          <w:sz w:val="28"/>
          <w:szCs w:val="28"/>
        </w:rPr>
        <w:t>D</w:t>
      </w:r>
      <w:r w:rsidRPr="001D1D8E">
        <w:rPr>
          <w:rStyle w:val="apple-converted-space"/>
          <w:b/>
          <w:bCs/>
          <w:i/>
          <w:iCs/>
          <w:sz w:val="28"/>
          <w:szCs w:val="28"/>
        </w:rPr>
        <w:t> </w:t>
      </w:r>
      <w:r w:rsidRPr="001D1D8E">
        <w:rPr>
          <w:sz w:val="28"/>
          <w:szCs w:val="28"/>
        </w:rPr>
        <w:t>—</w:t>
      </w:r>
      <w:r w:rsidRPr="001D1D8E">
        <w:rPr>
          <w:rStyle w:val="apple-converted-space"/>
          <w:sz w:val="28"/>
          <w:szCs w:val="28"/>
        </w:rPr>
        <w:t> </w:t>
      </w:r>
      <w:proofErr w:type="spellStart"/>
      <w:r w:rsidRPr="001D1D8E">
        <w:rPr>
          <w:b/>
          <w:bCs/>
          <w:i/>
          <w:iCs/>
          <w:sz w:val="28"/>
          <w:szCs w:val="28"/>
        </w:rPr>
        <w:t>dll</w:t>
      </w:r>
      <w:proofErr w:type="spellEnd"/>
      <w:r w:rsidRPr="001D1D8E">
        <w:rPr>
          <w:b/>
          <w:bCs/>
          <w:i/>
          <w:iCs/>
          <w:sz w:val="28"/>
          <w:szCs w:val="28"/>
        </w:rPr>
        <w:t>,</w:t>
      </w:r>
      <w:r w:rsidRPr="001D1D8E">
        <w:rPr>
          <w:rStyle w:val="apple-converted-space"/>
          <w:b/>
          <w:bCs/>
          <w:i/>
          <w:iCs/>
          <w:sz w:val="28"/>
          <w:szCs w:val="28"/>
        </w:rPr>
        <w:t> </w:t>
      </w:r>
      <w:r w:rsidRPr="001D1D8E">
        <w:rPr>
          <w:sz w:val="28"/>
          <w:szCs w:val="28"/>
        </w:rPr>
        <w:t>где</w:t>
      </w:r>
      <w:r w:rsidRPr="001D1D8E">
        <w:rPr>
          <w:rStyle w:val="apple-converted-space"/>
          <w:sz w:val="28"/>
          <w:szCs w:val="28"/>
        </w:rPr>
        <w:t> </w:t>
      </w:r>
      <w:r w:rsidRPr="001D1D8E">
        <w:rPr>
          <w:b/>
          <w:bCs/>
          <w:i/>
          <w:iCs/>
          <w:sz w:val="28"/>
          <w:szCs w:val="28"/>
        </w:rPr>
        <w:t>D</w:t>
      </w:r>
      <w:r w:rsidRPr="001D1D8E">
        <w:rPr>
          <w:rStyle w:val="apple-converted-space"/>
          <w:b/>
          <w:bCs/>
          <w:i/>
          <w:iCs/>
          <w:sz w:val="28"/>
          <w:szCs w:val="28"/>
        </w:rPr>
        <w:t> </w:t>
      </w:r>
      <w:r w:rsidRPr="001D1D8E">
        <w:rPr>
          <w:sz w:val="28"/>
          <w:szCs w:val="28"/>
        </w:rPr>
        <w:t>— диаметр большого сечения;</w:t>
      </w:r>
      <w:r w:rsidRPr="001D1D8E">
        <w:rPr>
          <w:rStyle w:val="apple-converted-space"/>
          <w:sz w:val="28"/>
          <w:szCs w:val="28"/>
        </w:rPr>
        <w:t> </w:t>
      </w:r>
      <w:r w:rsidRPr="001D1D8E">
        <w:rPr>
          <w:b/>
          <w:bCs/>
          <w:i/>
          <w:iCs/>
          <w:sz w:val="28"/>
          <w:szCs w:val="28"/>
        </w:rPr>
        <w:t>d</w:t>
      </w:r>
      <w:r w:rsidRPr="001D1D8E">
        <w:rPr>
          <w:rStyle w:val="apple-converted-space"/>
          <w:b/>
          <w:bCs/>
          <w:i/>
          <w:iCs/>
          <w:sz w:val="28"/>
          <w:szCs w:val="28"/>
        </w:rPr>
        <w:t> </w:t>
      </w:r>
      <w:r w:rsidRPr="001D1D8E">
        <w:rPr>
          <w:sz w:val="28"/>
          <w:szCs w:val="28"/>
        </w:rPr>
        <w:t>— диаметр меньшего сечения;</w:t>
      </w:r>
      <w:r w:rsidRPr="001D1D8E">
        <w:rPr>
          <w:rStyle w:val="apple-converted-space"/>
          <w:sz w:val="28"/>
          <w:szCs w:val="28"/>
        </w:rPr>
        <w:t> </w:t>
      </w:r>
      <w:r w:rsidRPr="001D1D8E">
        <w:rPr>
          <w:b/>
          <w:bCs/>
          <w:i/>
          <w:iCs/>
          <w:sz w:val="28"/>
          <w:szCs w:val="28"/>
        </w:rPr>
        <w:t>l</w:t>
      </w:r>
      <w:r w:rsidRPr="001D1D8E">
        <w:rPr>
          <w:rStyle w:val="apple-converted-space"/>
          <w:sz w:val="28"/>
          <w:szCs w:val="28"/>
        </w:rPr>
        <w:t> </w:t>
      </w:r>
      <w:r w:rsidRPr="001D1D8E">
        <w:rPr>
          <w:sz w:val="28"/>
          <w:szCs w:val="28"/>
        </w:rPr>
        <w:t>— расстояние между сечениями. Конусность указывают в виде простого дробного числа (рис. 25, б).</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333750" cy="1257300"/>
            <wp:effectExtent l="19050" t="0" r="0" b="0"/>
            <wp:docPr id="19" name="Рисунок 19" descr="Конусность указывают в виде простого дробного чи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нусность указывают в виде простого дробного числа"/>
                    <pic:cNvPicPr>
                      <a:picLocks noChangeAspect="1" noChangeArrowheads="1"/>
                    </pic:cNvPicPr>
                  </pic:nvPicPr>
                  <pic:blipFill>
                    <a:blip r:embed="rId60"/>
                    <a:srcRect/>
                    <a:stretch>
                      <a:fillRect/>
                    </a:stretch>
                  </pic:blipFill>
                  <pic:spPr bwMode="auto">
                    <a:xfrm>
                      <a:off x="0" y="0"/>
                      <a:ext cx="3333750" cy="125730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25 Конусность указывают в виде простого дробного числа</w:t>
      </w:r>
    </w:p>
    <w:p w:rsidR="003A3976" w:rsidRPr="001D1D8E" w:rsidRDefault="003A3976" w:rsidP="00981EF1">
      <w:pPr>
        <w:pStyle w:val="a7"/>
        <w:shd w:val="clear" w:color="auto" w:fill="FFFFFF"/>
        <w:spacing w:before="0" w:beforeAutospacing="0" w:after="0" w:afterAutospacing="0"/>
        <w:rPr>
          <w:sz w:val="28"/>
          <w:szCs w:val="28"/>
        </w:rPr>
      </w:pPr>
      <w:r w:rsidRPr="001D1D8E">
        <w:rPr>
          <w:sz w:val="28"/>
          <w:szCs w:val="28"/>
        </w:rPr>
        <w:t>Знак уклона прямой указывают на полке линии-выноски. Уклон</w:t>
      </w:r>
      <w:r w:rsidRPr="001D1D8E">
        <w:rPr>
          <w:rStyle w:val="apple-converted-space"/>
          <w:sz w:val="28"/>
          <w:szCs w:val="28"/>
        </w:rPr>
        <w:t> </w:t>
      </w:r>
      <w:r w:rsidRPr="001D1D8E">
        <w:rPr>
          <w:b/>
          <w:bCs/>
          <w:i/>
          <w:iCs/>
          <w:sz w:val="28"/>
          <w:szCs w:val="28"/>
        </w:rPr>
        <w:t>i</w:t>
      </w:r>
      <w:r w:rsidRPr="001D1D8E">
        <w:rPr>
          <w:rStyle w:val="apple-converted-space"/>
          <w:sz w:val="28"/>
          <w:szCs w:val="28"/>
        </w:rPr>
        <w:t> </w:t>
      </w:r>
      <w:r w:rsidRPr="001D1D8E">
        <w:rPr>
          <w:sz w:val="28"/>
          <w:szCs w:val="28"/>
        </w:rPr>
        <w:t xml:space="preserve">представляет собой тангенс угла </w:t>
      </w:r>
      <w:proofErr w:type="gramStart"/>
      <w:r w:rsidRPr="001D1D8E">
        <w:rPr>
          <w:sz w:val="28"/>
          <w:szCs w:val="28"/>
        </w:rPr>
        <w:t>между</w:t>
      </w:r>
      <w:proofErr w:type="gramEnd"/>
      <w:r w:rsidRPr="001D1D8E">
        <w:rPr>
          <w:sz w:val="28"/>
          <w:szCs w:val="28"/>
        </w:rPr>
        <w:t xml:space="preserve"> данной прямой и горизонтальной или вертикальной прямой (рис. 26, а). Знак уклона располагается</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429000" cy="1095375"/>
            <wp:effectExtent l="19050" t="0" r="0" b="0"/>
            <wp:docPr id="20" name="Рисунок 20" descr="Знак уклона прямой указывают на полке линии-выно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нак уклона прямой указывают на полке линии-выноски"/>
                    <pic:cNvPicPr>
                      <a:picLocks noChangeAspect="1" noChangeArrowheads="1"/>
                    </pic:cNvPicPr>
                  </pic:nvPicPr>
                  <pic:blipFill>
                    <a:blip r:embed="rId61"/>
                    <a:srcRect/>
                    <a:stretch>
                      <a:fillRect/>
                    </a:stretch>
                  </pic:blipFill>
                  <pic:spPr bwMode="auto">
                    <a:xfrm>
                      <a:off x="0" y="0"/>
                      <a:ext cx="3429000" cy="1095375"/>
                    </a:xfrm>
                    <a:prstGeom prst="rect">
                      <a:avLst/>
                    </a:prstGeom>
                    <a:noFill/>
                    <a:ln w="9525">
                      <a:noFill/>
                      <a:miter lim="800000"/>
                      <a:headEnd/>
                      <a:tailEnd/>
                    </a:ln>
                  </pic:spPr>
                </pic:pic>
              </a:graphicData>
            </a:graphic>
          </wp:inline>
        </w:drawing>
      </w:r>
    </w:p>
    <w:p w:rsidR="003A3976" w:rsidRPr="001D1D8E" w:rsidRDefault="003A3976" w:rsidP="00981EF1">
      <w:pPr>
        <w:pStyle w:val="a7"/>
        <w:shd w:val="clear" w:color="auto" w:fill="FFFFFF"/>
        <w:spacing w:before="0" w:beforeAutospacing="0" w:after="0" w:afterAutospacing="0"/>
        <w:rPr>
          <w:sz w:val="28"/>
          <w:szCs w:val="28"/>
        </w:rPr>
      </w:pPr>
      <w:r w:rsidRPr="001D1D8E">
        <w:rPr>
          <w:b/>
          <w:bCs/>
          <w:i/>
          <w:iCs/>
          <w:sz w:val="28"/>
          <w:szCs w:val="28"/>
        </w:rPr>
        <w:t>Рис. 26 Знак уклона прямой указывают на полке линии-выноски</w:t>
      </w:r>
    </w:p>
    <w:p w:rsidR="003A3976" w:rsidRPr="001D1D8E" w:rsidRDefault="003A3976" w:rsidP="00981EF1">
      <w:pPr>
        <w:pStyle w:val="a7"/>
        <w:shd w:val="clear" w:color="auto" w:fill="FFFFFF"/>
        <w:spacing w:before="0" w:beforeAutospacing="0" w:after="0" w:afterAutospacing="0"/>
        <w:rPr>
          <w:sz w:val="28"/>
          <w:szCs w:val="28"/>
        </w:rPr>
      </w:pPr>
      <w:r w:rsidRPr="001D1D8E">
        <w:rPr>
          <w:sz w:val="28"/>
          <w:szCs w:val="28"/>
        </w:rPr>
        <w:t xml:space="preserve">так, чтобы острый угол его был направлен в сторону уклона прямой (рис. 26, б). Уклон, как и конусность, на чертеже задают простой дробью, в процентах или в </w:t>
      </w:r>
      <w:proofErr w:type="spellStart"/>
      <w:r w:rsidRPr="001D1D8E">
        <w:rPr>
          <w:sz w:val="28"/>
          <w:szCs w:val="28"/>
        </w:rPr>
        <w:t>промилях</w:t>
      </w:r>
      <w:proofErr w:type="spellEnd"/>
      <w:r w:rsidRPr="001D1D8E">
        <w:rPr>
          <w:sz w:val="28"/>
          <w:szCs w:val="28"/>
        </w:rPr>
        <w:t>.</w:t>
      </w:r>
    </w:p>
    <w:p w:rsidR="003A3976" w:rsidRPr="001D1D8E" w:rsidRDefault="003A3976" w:rsidP="00981EF1">
      <w:pPr>
        <w:pStyle w:val="a7"/>
        <w:shd w:val="clear" w:color="auto" w:fill="FFFFFF"/>
        <w:spacing w:before="0" w:beforeAutospacing="0" w:after="0" w:afterAutospacing="0"/>
        <w:rPr>
          <w:sz w:val="28"/>
          <w:szCs w:val="28"/>
        </w:rPr>
      </w:pPr>
      <w:r w:rsidRPr="001D1D8E">
        <w:rPr>
          <w:sz w:val="28"/>
          <w:szCs w:val="28"/>
        </w:rPr>
        <w:t xml:space="preserve">Для обозначения сферы на чертеже применяют знак диаметра или радиуса. В тех случаях, когда по чертежу сферу трудно отличить от других поверхностей, перед знаком радиуса или диаметра допускается добавлять </w:t>
      </w:r>
      <w:r w:rsidRPr="001D1D8E">
        <w:rPr>
          <w:sz w:val="28"/>
          <w:szCs w:val="28"/>
        </w:rPr>
        <w:lastRenderedPageBreak/>
        <w:t>слово «Сфера». Надпись на чертеже выполняется по типу «Сфера диаметр 17» или «Сфера</w:t>
      </w:r>
      <w:r w:rsidRPr="001D1D8E">
        <w:rPr>
          <w:rStyle w:val="apple-converted-space"/>
          <w:sz w:val="28"/>
          <w:szCs w:val="28"/>
        </w:rPr>
        <w:t> </w:t>
      </w:r>
      <w:r w:rsidRPr="001D1D8E">
        <w:rPr>
          <w:b/>
          <w:bCs/>
          <w:i/>
          <w:iCs/>
          <w:sz w:val="28"/>
          <w:szCs w:val="28"/>
        </w:rPr>
        <w:t>R</w:t>
      </w:r>
      <w:r w:rsidRPr="001D1D8E">
        <w:rPr>
          <w:sz w:val="28"/>
          <w:szCs w:val="28"/>
        </w:rPr>
        <w:t>10» (рис. 27).</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000375" cy="1304925"/>
            <wp:effectExtent l="19050" t="0" r="9525" b="0"/>
            <wp:docPr id="21" name="Рисунок 21" descr="Обозначение сферы на чертеж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Обозначение сферы на чертеже"/>
                    <pic:cNvPicPr>
                      <a:picLocks noChangeAspect="1" noChangeArrowheads="1"/>
                    </pic:cNvPicPr>
                  </pic:nvPicPr>
                  <pic:blipFill>
                    <a:blip r:embed="rId62"/>
                    <a:srcRect/>
                    <a:stretch>
                      <a:fillRect/>
                    </a:stretch>
                  </pic:blipFill>
                  <pic:spPr bwMode="auto">
                    <a:xfrm>
                      <a:off x="0" y="0"/>
                      <a:ext cx="3000375" cy="130492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27 Обозначение сферы на чертеже</w:t>
      </w:r>
    </w:p>
    <w:p w:rsidR="00981EF1" w:rsidRPr="001D1D8E" w:rsidRDefault="00981EF1" w:rsidP="003A3976">
      <w:pPr>
        <w:pStyle w:val="a7"/>
        <w:shd w:val="clear" w:color="auto" w:fill="FFFFFF"/>
        <w:spacing w:before="0" w:beforeAutospacing="0" w:after="0" w:afterAutospacing="0"/>
        <w:jc w:val="both"/>
        <w:rPr>
          <w:sz w:val="28"/>
          <w:szCs w:val="28"/>
        </w:rPr>
      </w:pP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 xml:space="preserve">Простые плоские детали изображаются в виде одной проекции. В этих случаях ее толщину </w:t>
      </w:r>
      <w:proofErr w:type="gramStart"/>
      <w:r w:rsidRPr="001D1D8E">
        <w:rPr>
          <w:sz w:val="28"/>
          <w:szCs w:val="28"/>
        </w:rPr>
        <w:t>обозначают строчной буквой</w:t>
      </w:r>
      <w:r w:rsidRPr="001D1D8E">
        <w:rPr>
          <w:rStyle w:val="apple-converted-space"/>
          <w:sz w:val="28"/>
          <w:szCs w:val="28"/>
        </w:rPr>
        <w:t> </w:t>
      </w:r>
      <w:r w:rsidRPr="001D1D8E">
        <w:rPr>
          <w:b/>
          <w:bCs/>
          <w:i/>
          <w:iCs/>
          <w:sz w:val="28"/>
          <w:szCs w:val="28"/>
        </w:rPr>
        <w:t>s</w:t>
      </w:r>
      <w:r w:rsidRPr="001D1D8E">
        <w:rPr>
          <w:rStyle w:val="apple-converted-space"/>
          <w:b/>
          <w:bCs/>
          <w:i/>
          <w:iCs/>
          <w:sz w:val="28"/>
          <w:szCs w:val="28"/>
        </w:rPr>
        <w:t> </w:t>
      </w:r>
      <w:r w:rsidRPr="001D1D8E">
        <w:rPr>
          <w:sz w:val="28"/>
          <w:szCs w:val="28"/>
        </w:rPr>
        <w:t>и надпись на чертеже выполняется</w:t>
      </w:r>
      <w:proofErr w:type="gramEnd"/>
      <w:r w:rsidRPr="001D1D8E">
        <w:rPr>
          <w:sz w:val="28"/>
          <w:szCs w:val="28"/>
        </w:rPr>
        <w:t xml:space="preserve"> по типу</w:t>
      </w:r>
      <w:r w:rsidRPr="001D1D8E">
        <w:rPr>
          <w:rStyle w:val="apple-converted-space"/>
          <w:sz w:val="28"/>
          <w:szCs w:val="28"/>
        </w:rPr>
        <w:t> </w:t>
      </w:r>
      <w:r w:rsidRPr="001D1D8E">
        <w:rPr>
          <w:b/>
          <w:bCs/>
          <w:i/>
          <w:iCs/>
          <w:sz w:val="28"/>
          <w:szCs w:val="28"/>
        </w:rPr>
        <w:t>s2</w:t>
      </w:r>
      <w:r w:rsidRPr="001D1D8E">
        <w:rPr>
          <w:rStyle w:val="apple-converted-space"/>
          <w:b/>
          <w:bCs/>
          <w:i/>
          <w:iCs/>
          <w:sz w:val="28"/>
          <w:szCs w:val="28"/>
        </w:rPr>
        <w:t> </w:t>
      </w:r>
      <w:r w:rsidRPr="001D1D8E">
        <w:rPr>
          <w:sz w:val="28"/>
          <w:szCs w:val="28"/>
        </w:rPr>
        <w:t>и располагается на полке линии-выноски (рис. 28, а). Длину предмета указывают буквой / (рис. 28, б).</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000375" cy="1685925"/>
            <wp:effectExtent l="19050" t="0" r="9525" b="0"/>
            <wp:docPr id="22" name="Рисунок 22" descr="Простые плоские детали изображаются в виде одной прое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ростые плоские детали изображаются в виде одной проекции"/>
                    <pic:cNvPicPr>
                      <a:picLocks noChangeAspect="1" noChangeArrowheads="1"/>
                    </pic:cNvPicPr>
                  </pic:nvPicPr>
                  <pic:blipFill>
                    <a:blip r:embed="rId63"/>
                    <a:srcRect/>
                    <a:stretch>
                      <a:fillRect/>
                    </a:stretch>
                  </pic:blipFill>
                  <pic:spPr bwMode="auto">
                    <a:xfrm>
                      <a:off x="0" y="0"/>
                      <a:ext cx="3000375" cy="1685925"/>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28 Простые плоские детали изображаются в виде одной проекции</w:t>
      </w:r>
    </w:p>
    <w:p w:rsidR="00981EF1" w:rsidRPr="001D1D8E" w:rsidRDefault="00981EF1" w:rsidP="003A3976">
      <w:pPr>
        <w:pStyle w:val="a7"/>
        <w:shd w:val="clear" w:color="auto" w:fill="FFFFFF"/>
        <w:spacing w:before="0" w:beforeAutospacing="0" w:after="0" w:afterAutospacing="0"/>
        <w:jc w:val="both"/>
        <w:rPr>
          <w:sz w:val="28"/>
          <w:szCs w:val="28"/>
        </w:rPr>
      </w:pPr>
    </w:p>
    <w:p w:rsidR="003A3976" w:rsidRPr="001D1D8E" w:rsidRDefault="003A3976" w:rsidP="003A3976">
      <w:pPr>
        <w:pStyle w:val="a7"/>
        <w:shd w:val="clear" w:color="auto" w:fill="FFFFFF"/>
        <w:spacing w:before="0" w:beforeAutospacing="0" w:after="0" w:afterAutospacing="0"/>
        <w:jc w:val="both"/>
        <w:rPr>
          <w:sz w:val="28"/>
          <w:szCs w:val="28"/>
        </w:rPr>
      </w:pPr>
      <w:r w:rsidRPr="001D1D8E">
        <w:rPr>
          <w:sz w:val="28"/>
          <w:szCs w:val="28"/>
        </w:rPr>
        <w:t>Фаски на чертежах наносят двумя линейными размерами (рис. 29, а) или одним линейным и одним угловым (рис. 29, б). В том случае, если угол наклона образующей конуса равен 45°, применяют упрощенное обозначение фаски, когда размерная линия проводится параллельно оси конуса, а надпись выполняется по типу «2 х 45» (рис. 29, в).</w:t>
      </w:r>
    </w:p>
    <w:p w:rsidR="003A3976" w:rsidRPr="001D1D8E" w:rsidRDefault="003A3976" w:rsidP="00531A16">
      <w:pPr>
        <w:pStyle w:val="a7"/>
        <w:shd w:val="clear" w:color="auto" w:fill="FFFFFF"/>
        <w:spacing w:before="0" w:beforeAutospacing="0" w:after="0" w:afterAutospacing="0"/>
        <w:jc w:val="center"/>
        <w:rPr>
          <w:sz w:val="28"/>
          <w:szCs w:val="28"/>
        </w:rPr>
      </w:pPr>
      <w:r w:rsidRPr="001D1D8E">
        <w:rPr>
          <w:noProof/>
          <w:sz w:val="28"/>
          <w:szCs w:val="28"/>
        </w:rPr>
        <w:drawing>
          <wp:inline distT="0" distB="0" distL="0" distR="0">
            <wp:extent cx="3667125" cy="2743200"/>
            <wp:effectExtent l="19050" t="0" r="9525" b="0"/>
            <wp:docPr id="23" name="Рисунок 23" descr="Фаски на чертежах наносят &#10;двумя линейными размерами &#10;или одним линейным и одним &#10;углов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Фаски на чертежах наносят &#10;двумя линейными размерами &#10;или одним линейным и одним &#10;угловым"/>
                    <pic:cNvPicPr>
                      <a:picLocks noChangeAspect="1" noChangeArrowheads="1"/>
                    </pic:cNvPicPr>
                  </pic:nvPicPr>
                  <pic:blipFill>
                    <a:blip r:embed="rId64"/>
                    <a:srcRect/>
                    <a:stretch>
                      <a:fillRect/>
                    </a:stretch>
                  </pic:blipFill>
                  <pic:spPr bwMode="auto">
                    <a:xfrm>
                      <a:off x="0" y="0"/>
                      <a:ext cx="3667125" cy="2743200"/>
                    </a:xfrm>
                    <a:prstGeom prst="rect">
                      <a:avLst/>
                    </a:prstGeom>
                    <a:noFill/>
                    <a:ln w="9525">
                      <a:noFill/>
                      <a:miter lim="800000"/>
                      <a:headEnd/>
                      <a:tailEnd/>
                    </a:ln>
                  </pic:spPr>
                </pic:pic>
              </a:graphicData>
            </a:graphic>
          </wp:inline>
        </w:drawing>
      </w:r>
    </w:p>
    <w:p w:rsidR="003A3976" w:rsidRPr="001D1D8E" w:rsidRDefault="003A3976" w:rsidP="003A3976">
      <w:pPr>
        <w:pStyle w:val="a7"/>
        <w:shd w:val="clear" w:color="auto" w:fill="FFFFFF"/>
        <w:spacing w:before="0" w:beforeAutospacing="0" w:after="0" w:afterAutospacing="0"/>
        <w:jc w:val="both"/>
        <w:rPr>
          <w:sz w:val="28"/>
          <w:szCs w:val="28"/>
        </w:rPr>
      </w:pPr>
      <w:r w:rsidRPr="001D1D8E">
        <w:rPr>
          <w:b/>
          <w:bCs/>
          <w:i/>
          <w:iCs/>
          <w:sz w:val="28"/>
          <w:szCs w:val="28"/>
        </w:rPr>
        <w:t>Рис. 29 Фаски на чертежах наносят двумя линейными размерами или одним линейным и одним угловым</w:t>
      </w:r>
    </w:p>
    <w:p w:rsidR="007B0C54" w:rsidRPr="001D1D8E" w:rsidRDefault="007B0C54" w:rsidP="007B0C54">
      <w:pPr>
        <w:rPr>
          <w:rFonts w:ascii="Times New Roman" w:hAnsi="Times New Roman" w:cs="Times New Roman"/>
          <w:sz w:val="28"/>
          <w:szCs w:val="28"/>
        </w:rPr>
      </w:pPr>
    </w:p>
    <w:p w:rsidR="007B0C54" w:rsidRPr="001D1D8E" w:rsidRDefault="007B0C54">
      <w:pPr>
        <w:rPr>
          <w:rFonts w:ascii="Times New Roman" w:hAnsi="Times New Roman" w:cs="Times New Roman"/>
          <w:sz w:val="28"/>
          <w:szCs w:val="28"/>
        </w:rPr>
      </w:pPr>
    </w:p>
    <w:p w:rsidR="00F34E30" w:rsidRPr="001D1D8E" w:rsidRDefault="00F34E30">
      <w:pPr>
        <w:rPr>
          <w:rFonts w:ascii="Times New Roman" w:hAnsi="Times New Roman" w:cs="Times New Roman"/>
          <w:sz w:val="28"/>
          <w:szCs w:val="28"/>
        </w:rPr>
      </w:pPr>
    </w:p>
    <w:p w:rsidR="00F34E30" w:rsidRPr="001D1D8E" w:rsidRDefault="00F34E30">
      <w:pPr>
        <w:rPr>
          <w:rFonts w:ascii="Times New Roman" w:hAnsi="Times New Roman" w:cs="Times New Roman"/>
          <w:sz w:val="28"/>
          <w:szCs w:val="28"/>
        </w:rPr>
      </w:pPr>
    </w:p>
    <w:p w:rsidR="00CF6D54" w:rsidRPr="001D1D8E" w:rsidRDefault="00CF6D54" w:rsidP="00CF6D54">
      <w:pPr>
        <w:jc w:val="right"/>
        <w:rPr>
          <w:rFonts w:ascii="Times New Roman" w:hAnsi="Times New Roman" w:cs="Times New Roman"/>
          <w:sz w:val="28"/>
          <w:szCs w:val="28"/>
        </w:rPr>
      </w:pPr>
      <w:r w:rsidRPr="001D1D8E">
        <w:rPr>
          <w:rFonts w:ascii="Times New Roman" w:hAnsi="Times New Roman" w:cs="Times New Roman"/>
          <w:sz w:val="28"/>
          <w:szCs w:val="28"/>
        </w:rPr>
        <w:t>Приложение 1.</w:t>
      </w:r>
    </w:p>
    <w:p w:rsidR="00CF6D54" w:rsidRPr="001D1D8E" w:rsidRDefault="00CF6D54" w:rsidP="00CF6D54">
      <w:pPr>
        <w:jc w:val="right"/>
        <w:rPr>
          <w:rFonts w:ascii="Times New Roman" w:hAnsi="Times New Roman" w:cs="Times New Roman"/>
          <w:sz w:val="28"/>
          <w:szCs w:val="28"/>
        </w:rPr>
      </w:pPr>
    </w:p>
    <w:p w:rsidR="00CF6D54" w:rsidRPr="001D1D8E" w:rsidRDefault="0076697C" w:rsidP="00E83F6C">
      <w:pPr>
        <w:jc w:val="center"/>
        <w:rPr>
          <w:rFonts w:ascii="Times New Roman" w:hAnsi="Times New Roman" w:cs="Times New Roman"/>
          <w:sz w:val="28"/>
          <w:szCs w:val="28"/>
        </w:rPr>
      </w:pPr>
      <w:r w:rsidRPr="001D1D8E">
        <w:rPr>
          <w:rFonts w:ascii="Times New Roman" w:hAnsi="Times New Roman" w:cs="Times New Roman"/>
          <w:noProof/>
          <w:sz w:val="28"/>
          <w:szCs w:val="28"/>
        </w:rPr>
        <w:drawing>
          <wp:inline distT="0" distB="0" distL="0" distR="0">
            <wp:extent cx="5124450" cy="7290374"/>
            <wp:effectExtent l="19050" t="0" r="0" b="0"/>
            <wp:docPr id="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srcRect/>
                    <a:stretch>
                      <a:fillRect/>
                    </a:stretch>
                  </pic:blipFill>
                  <pic:spPr bwMode="auto">
                    <a:xfrm>
                      <a:off x="0" y="0"/>
                      <a:ext cx="5125453" cy="7291801"/>
                    </a:xfrm>
                    <a:prstGeom prst="rect">
                      <a:avLst/>
                    </a:prstGeom>
                    <a:noFill/>
                    <a:ln w="9525">
                      <a:noFill/>
                      <a:miter lim="800000"/>
                      <a:headEnd/>
                      <a:tailEnd/>
                    </a:ln>
                  </pic:spPr>
                </pic:pic>
              </a:graphicData>
            </a:graphic>
          </wp:inline>
        </w:drawing>
      </w:r>
    </w:p>
    <w:p w:rsidR="00CF6D54" w:rsidRPr="001D1D8E" w:rsidRDefault="00CF6D54">
      <w:pPr>
        <w:rPr>
          <w:rFonts w:ascii="Times New Roman" w:hAnsi="Times New Roman" w:cs="Times New Roman"/>
          <w:sz w:val="28"/>
          <w:szCs w:val="28"/>
        </w:rPr>
      </w:pPr>
    </w:p>
    <w:p w:rsidR="00CF6D54" w:rsidRPr="001D1D8E" w:rsidRDefault="00CF6D54">
      <w:pPr>
        <w:rPr>
          <w:rFonts w:ascii="Times New Roman" w:hAnsi="Times New Roman" w:cs="Times New Roman"/>
          <w:sz w:val="28"/>
          <w:szCs w:val="28"/>
        </w:rPr>
      </w:pPr>
    </w:p>
    <w:p w:rsidR="00CF6D54" w:rsidRPr="001D1D8E" w:rsidRDefault="00CF6D54">
      <w:pPr>
        <w:rPr>
          <w:rFonts w:ascii="Times New Roman" w:hAnsi="Times New Roman" w:cs="Times New Roman"/>
          <w:sz w:val="28"/>
          <w:szCs w:val="28"/>
        </w:rPr>
      </w:pPr>
    </w:p>
    <w:p w:rsidR="00CF6D54" w:rsidRPr="001D1D8E" w:rsidRDefault="00CF6D54">
      <w:pPr>
        <w:rPr>
          <w:rFonts w:ascii="Times New Roman" w:hAnsi="Times New Roman" w:cs="Times New Roman"/>
          <w:sz w:val="28"/>
          <w:szCs w:val="28"/>
        </w:rPr>
      </w:pPr>
    </w:p>
    <w:p w:rsidR="00F34E30" w:rsidRPr="001D1D8E" w:rsidRDefault="00F34E30" w:rsidP="00F65694">
      <w:pPr>
        <w:jc w:val="right"/>
        <w:rPr>
          <w:rFonts w:ascii="Times New Roman" w:hAnsi="Times New Roman" w:cs="Times New Roman"/>
          <w:sz w:val="28"/>
          <w:szCs w:val="28"/>
        </w:rPr>
      </w:pPr>
      <w:r w:rsidRPr="001D1D8E">
        <w:rPr>
          <w:rFonts w:ascii="Times New Roman" w:hAnsi="Times New Roman" w:cs="Times New Roman"/>
          <w:sz w:val="28"/>
          <w:szCs w:val="28"/>
        </w:rPr>
        <w:t>Приложение 2.</w:t>
      </w:r>
    </w:p>
    <w:p w:rsidR="00010977" w:rsidRPr="00F34E30" w:rsidRDefault="001C3A57" w:rsidP="00E83F6C">
      <w:pPr>
        <w:ind w:left="-709"/>
        <w:jc w:val="center"/>
        <w:rPr>
          <w:rFonts w:ascii="Times New Roman" w:hAnsi="Times New Roman" w:cs="Times New Roman"/>
          <w:sz w:val="28"/>
          <w:szCs w:val="28"/>
        </w:rPr>
      </w:pPr>
      <w:r>
        <w:rPr>
          <w:noProof/>
        </w:rPr>
        <w:drawing>
          <wp:inline distT="0" distB="0" distL="0" distR="0">
            <wp:extent cx="5939790" cy="8386707"/>
            <wp:effectExtent l="19050" t="0" r="3810" b="0"/>
            <wp:docPr id="2" name="Рисунок 1" descr="https://ds02.infourok.ru/uploads/ex/1038/00068c5f-b17b6365/hello_html_56042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1038/00068c5f-b17b6365/hello_html_560427a.png"/>
                    <pic:cNvPicPr>
                      <a:picLocks noChangeAspect="1" noChangeArrowheads="1"/>
                    </pic:cNvPicPr>
                  </pic:nvPicPr>
                  <pic:blipFill>
                    <a:blip r:embed="rId66"/>
                    <a:srcRect/>
                    <a:stretch>
                      <a:fillRect/>
                    </a:stretch>
                  </pic:blipFill>
                  <pic:spPr bwMode="auto">
                    <a:xfrm>
                      <a:off x="0" y="0"/>
                      <a:ext cx="5939790" cy="8386707"/>
                    </a:xfrm>
                    <a:prstGeom prst="rect">
                      <a:avLst/>
                    </a:prstGeom>
                    <a:noFill/>
                    <a:ln w="9525">
                      <a:noFill/>
                      <a:miter lim="800000"/>
                      <a:headEnd/>
                      <a:tailEnd/>
                    </a:ln>
                  </pic:spPr>
                </pic:pic>
              </a:graphicData>
            </a:graphic>
          </wp:inline>
        </w:drawing>
      </w:r>
    </w:p>
    <w:sectPr w:rsidR="00010977" w:rsidRPr="00F34E30" w:rsidSect="007B0C54">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F0DEE"/>
    <w:multiLevelType w:val="multilevel"/>
    <w:tmpl w:val="472A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A2716E"/>
    <w:multiLevelType w:val="hybridMultilevel"/>
    <w:tmpl w:val="BE8A50DC"/>
    <w:lvl w:ilvl="0" w:tplc="B1BE6F7C">
      <w:start w:val="1"/>
      <w:numFmt w:val="bullet"/>
      <w:lvlText w:val="–"/>
      <w:lvlJc w:val="left"/>
      <w:pPr>
        <w:tabs>
          <w:tab w:val="num" w:pos="2660"/>
        </w:tabs>
        <w:ind w:left="2660" w:hanging="360"/>
      </w:pPr>
      <w:rPr>
        <w:rFonts w:asci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D3E31AA"/>
    <w:multiLevelType w:val="multilevel"/>
    <w:tmpl w:val="19B4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0674E9"/>
    <w:multiLevelType w:val="hybridMultilevel"/>
    <w:tmpl w:val="A8401B3A"/>
    <w:lvl w:ilvl="0" w:tplc="B1BE6F7C">
      <w:start w:val="1"/>
      <w:numFmt w:val="bullet"/>
      <w:lvlText w:val="–"/>
      <w:lvlJc w:val="left"/>
      <w:pPr>
        <w:tabs>
          <w:tab w:val="num" w:pos="2660"/>
        </w:tabs>
        <w:ind w:left="2660" w:hanging="360"/>
      </w:pPr>
      <w:rPr>
        <w:rFonts w:asci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4A7942B6"/>
    <w:multiLevelType w:val="multilevel"/>
    <w:tmpl w:val="FEF0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C81D06"/>
    <w:multiLevelType w:val="hybridMultilevel"/>
    <w:tmpl w:val="005C3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F51E26"/>
    <w:multiLevelType w:val="hybridMultilevel"/>
    <w:tmpl w:val="0EF65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300704"/>
    <w:multiLevelType w:val="hybridMultilevel"/>
    <w:tmpl w:val="B8E015AC"/>
    <w:lvl w:ilvl="0" w:tplc="4CCEDFAE">
      <w:start w:val="34"/>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8">
    <w:nsid w:val="6F6B22E0"/>
    <w:multiLevelType w:val="hybridMultilevel"/>
    <w:tmpl w:val="BE8A50DC"/>
    <w:lvl w:ilvl="0" w:tplc="B1BE6F7C">
      <w:start w:val="1"/>
      <w:numFmt w:val="bullet"/>
      <w:lvlText w:val="–"/>
      <w:lvlJc w:val="left"/>
      <w:pPr>
        <w:tabs>
          <w:tab w:val="num" w:pos="720"/>
        </w:tabs>
        <w:ind w:left="720" w:hanging="360"/>
      </w:pPr>
      <w:rPr>
        <w:rFonts w:asci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88C5684"/>
    <w:multiLevelType w:val="multilevel"/>
    <w:tmpl w:val="8BB40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1"/>
  </w:num>
  <w:num w:numId="4">
    <w:abstractNumId w:val="6"/>
  </w:num>
  <w:num w:numId="5">
    <w:abstractNumId w:val="9"/>
  </w:num>
  <w:num w:numId="6">
    <w:abstractNumId w:val="0"/>
  </w:num>
  <w:num w:numId="7">
    <w:abstractNumId w:val="4"/>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3A6AD8"/>
    <w:rsid w:val="00010977"/>
    <w:rsid w:val="000A726C"/>
    <w:rsid w:val="00187AAD"/>
    <w:rsid w:val="001C3A57"/>
    <w:rsid w:val="001D1D8E"/>
    <w:rsid w:val="00260625"/>
    <w:rsid w:val="00281920"/>
    <w:rsid w:val="00303FDD"/>
    <w:rsid w:val="00383FAE"/>
    <w:rsid w:val="003A3976"/>
    <w:rsid w:val="003A6AD8"/>
    <w:rsid w:val="00420039"/>
    <w:rsid w:val="00461B9B"/>
    <w:rsid w:val="00492305"/>
    <w:rsid w:val="004B41A7"/>
    <w:rsid w:val="004E56C9"/>
    <w:rsid w:val="00531A16"/>
    <w:rsid w:val="00571CF1"/>
    <w:rsid w:val="006858DD"/>
    <w:rsid w:val="006A2338"/>
    <w:rsid w:val="006C3BDD"/>
    <w:rsid w:val="007409C6"/>
    <w:rsid w:val="0076697C"/>
    <w:rsid w:val="007B0C54"/>
    <w:rsid w:val="008C6ABF"/>
    <w:rsid w:val="00907E64"/>
    <w:rsid w:val="009638F1"/>
    <w:rsid w:val="00981EF1"/>
    <w:rsid w:val="00982C7F"/>
    <w:rsid w:val="00987E3E"/>
    <w:rsid w:val="00A35480"/>
    <w:rsid w:val="00AA4E3A"/>
    <w:rsid w:val="00AF398D"/>
    <w:rsid w:val="00B27CC8"/>
    <w:rsid w:val="00B413D3"/>
    <w:rsid w:val="00B51A2A"/>
    <w:rsid w:val="00B75E4C"/>
    <w:rsid w:val="00BA2540"/>
    <w:rsid w:val="00BD04FE"/>
    <w:rsid w:val="00BD3B9C"/>
    <w:rsid w:val="00BD6AD1"/>
    <w:rsid w:val="00BE0BDF"/>
    <w:rsid w:val="00BE41B2"/>
    <w:rsid w:val="00C61983"/>
    <w:rsid w:val="00C74FBD"/>
    <w:rsid w:val="00CC1579"/>
    <w:rsid w:val="00CF1E97"/>
    <w:rsid w:val="00CF6D54"/>
    <w:rsid w:val="00D7644D"/>
    <w:rsid w:val="00DF4A31"/>
    <w:rsid w:val="00E83F6C"/>
    <w:rsid w:val="00EB0B1F"/>
    <w:rsid w:val="00F01F1E"/>
    <w:rsid w:val="00F34E30"/>
    <w:rsid w:val="00F65399"/>
    <w:rsid w:val="00F65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039"/>
  </w:style>
  <w:style w:type="paragraph" w:styleId="1">
    <w:name w:val="heading 1"/>
    <w:basedOn w:val="a"/>
    <w:next w:val="a"/>
    <w:link w:val="10"/>
    <w:uiPriority w:val="9"/>
    <w:qFormat/>
    <w:rsid w:val="00461B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638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8">
    <w:name w:val="heading 8"/>
    <w:basedOn w:val="a"/>
    <w:next w:val="a"/>
    <w:link w:val="80"/>
    <w:qFormat/>
    <w:rsid w:val="006858DD"/>
    <w:pPr>
      <w:keepNext/>
      <w:spacing w:after="0" w:line="240" w:lineRule="auto"/>
      <w:jc w:val="center"/>
      <w:outlineLvl w:val="7"/>
    </w:pPr>
    <w:rPr>
      <w:rFonts w:ascii="Times New Roman" w:eastAsia="Times New Roman"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6858DD"/>
    <w:rPr>
      <w:rFonts w:ascii="Times New Roman" w:eastAsia="Times New Roman" w:hAnsi="Times New Roman" w:cs="Times New Roman"/>
      <w:b/>
      <w:sz w:val="32"/>
      <w:szCs w:val="24"/>
    </w:rPr>
  </w:style>
  <w:style w:type="paragraph" w:styleId="a3">
    <w:name w:val="List Paragraph"/>
    <w:basedOn w:val="a"/>
    <w:uiPriority w:val="34"/>
    <w:qFormat/>
    <w:rsid w:val="00C61983"/>
    <w:pPr>
      <w:ind w:left="720"/>
      <w:contextualSpacing/>
    </w:pPr>
  </w:style>
  <w:style w:type="paragraph" w:styleId="a4">
    <w:name w:val="Balloon Text"/>
    <w:basedOn w:val="a"/>
    <w:link w:val="a5"/>
    <w:uiPriority w:val="99"/>
    <w:semiHidden/>
    <w:unhideWhenUsed/>
    <w:rsid w:val="00B413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13D3"/>
    <w:rPr>
      <w:rFonts w:ascii="Tahoma" w:hAnsi="Tahoma" w:cs="Tahoma"/>
      <w:sz w:val="16"/>
      <w:szCs w:val="16"/>
    </w:rPr>
  </w:style>
  <w:style w:type="character" w:customStyle="1" w:styleId="10">
    <w:name w:val="Заголовок 1 Знак"/>
    <w:basedOn w:val="a0"/>
    <w:link w:val="1"/>
    <w:uiPriority w:val="9"/>
    <w:rsid w:val="00461B9B"/>
    <w:rPr>
      <w:rFonts w:asciiTheme="majorHAnsi" w:eastAsiaTheme="majorEastAsia" w:hAnsiTheme="majorHAnsi" w:cstheme="majorBidi"/>
      <w:b/>
      <w:bCs/>
      <w:color w:val="365F91" w:themeColor="accent1" w:themeShade="BF"/>
      <w:sz w:val="28"/>
      <w:szCs w:val="28"/>
    </w:rPr>
  </w:style>
  <w:style w:type="character" w:styleId="a6">
    <w:name w:val="Strong"/>
    <w:basedOn w:val="a0"/>
    <w:uiPriority w:val="22"/>
    <w:qFormat/>
    <w:rsid w:val="00461B9B"/>
    <w:rPr>
      <w:b/>
      <w:bCs/>
    </w:rPr>
  </w:style>
  <w:style w:type="paragraph" w:styleId="a7">
    <w:name w:val="Normal (Web)"/>
    <w:basedOn w:val="a"/>
    <w:uiPriority w:val="99"/>
    <w:unhideWhenUsed/>
    <w:rsid w:val="00461B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61B9B"/>
  </w:style>
  <w:style w:type="character" w:styleId="a8">
    <w:name w:val="Emphasis"/>
    <w:basedOn w:val="a0"/>
    <w:uiPriority w:val="20"/>
    <w:qFormat/>
    <w:rsid w:val="00461B9B"/>
    <w:rPr>
      <w:i/>
      <w:iCs/>
    </w:rPr>
  </w:style>
  <w:style w:type="character" w:styleId="HTML">
    <w:name w:val="HTML Code"/>
    <w:basedOn w:val="a0"/>
    <w:uiPriority w:val="99"/>
    <w:semiHidden/>
    <w:unhideWhenUsed/>
    <w:rsid w:val="00461B9B"/>
    <w:rPr>
      <w:rFonts w:ascii="Courier New" w:eastAsia="Times New Roman" w:hAnsi="Courier New" w:cs="Courier New"/>
      <w:sz w:val="20"/>
      <w:szCs w:val="20"/>
    </w:rPr>
  </w:style>
  <w:style w:type="character" w:styleId="a9">
    <w:name w:val="Hyperlink"/>
    <w:basedOn w:val="a0"/>
    <w:uiPriority w:val="99"/>
    <w:semiHidden/>
    <w:unhideWhenUsed/>
    <w:rsid w:val="00461B9B"/>
    <w:rPr>
      <w:color w:val="0000FF"/>
      <w:u w:val="single"/>
    </w:rPr>
  </w:style>
  <w:style w:type="character" w:customStyle="1" w:styleId="20">
    <w:name w:val="Заголовок 2 Знак"/>
    <w:basedOn w:val="a0"/>
    <w:link w:val="2"/>
    <w:uiPriority w:val="9"/>
    <w:rsid w:val="009638F1"/>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354522">
      <w:bodyDiv w:val="1"/>
      <w:marLeft w:val="0"/>
      <w:marRight w:val="0"/>
      <w:marTop w:val="0"/>
      <w:marBottom w:val="0"/>
      <w:divBdr>
        <w:top w:val="none" w:sz="0" w:space="0" w:color="auto"/>
        <w:left w:val="none" w:sz="0" w:space="0" w:color="auto"/>
        <w:bottom w:val="none" w:sz="0" w:space="0" w:color="auto"/>
        <w:right w:val="none" w:sz="0" w:space="0" w:color="auto"/>
      </w:divBdr>
    </w:div>
    <w:div w:id="919677472">
      <w:bodyDiv w:val="1"/>
      <w:marLeft w:val="0"/>
      <w:marRight w:val="0"/>
      <w:marTop w:val="0"/>
      <w:marBottom w:val="0"/>
      <w:divBdr>
        <w:top w:val="none" w:sz="0" w:space="0" w:color="auto"/>
        <w:left w:val="none" w:sz="0" w:space="0" w:color="auto"/>
        <w:bottom w:val="none" w:sz="0" w:space="0" w:color="auto"/>
        <w:right w:val="none" w:sz="0" w:space="0" w:color="auto"/>
      </w:divBdr>
    </w:div>
    <w:div w:id="1009941073">
      <w:bodyDiv w:val="1"/>
      <w:marLeft w:val="0"/>
      <w:marRight w:val="0"/>
      <w:marTop w:val="0"/>
      <w:marBottom w:val="0"/>
      <w:divBdr>
        <w:top w:val="none" w:sz="0" w:space="0" w:color="auto"/>
        <w:left w:val="none" w:sz="0" w:space="0" w:color="auto"/>
        <w:bottom w:val="none" w:sz="0" w:space="0" w:color="auto"/>
        <w:right w:val="none" w:sz="0" w:space="0" w:color="auto"/>
      </w:divBdr>
    </w:div>
    <w:div w:id="1927380145">
      <w:bodyDiv w:val="1"/>
      <w:marLeft w:val="0"/>
      <w:marRight w:val="0"/>
      <w:marTop w:val="0"/>
      <w:marBottom w:val="0"/>
      <w:divBdr>
        <w:top w:val="none" w:sz="0" w:space="0" w:color="auto"/>
        <w:left w:val="none" w:sz="0" w:space="0" w:color="auto"/>
        <w:bottom w:val="none" w:sz="0" w:space="0" w:color="auto"/>
        <w:right w:val="none" w:sz="0" w:space="0" w:color="auto"/>
      </w:divBdr>
      <w:divsChild>
        <w:div w:id="447894626">
          <w:marLeft w:val="0"/>
          <w:marRight w:val="0"/>
          <w:marTop w:val="300"/>
          <w:marBottom w:val="300"/>
          <w:divBdr>
            <w:top w:val="none" w:sz="0" w:space="0" w:color="auto"/>
            <w:left w:val="none" w:sz="0" w:space="0" w:color="auto"/>
            <w:bottom w:val="none" w:sz="0" w:space="0" w:color="auto"/>
            <w:right w:val="none" w:sz="0" w:space="0" w:color="auto"/>
          </w:divBdr>
        </w:div>
        <w:div w:id="1307781756">
          <w:marLeft w:val="0"/>
          <w:marRight w:val="0"/>
          <w:marTop w:val="0"/>
          <w:marBottom w:val="0"/>
          <w:divBdr>
            <w:top w:val="none" w:sz="0" w:space="0" w:color="auto"/>
            <w:left w:val="none" w:sz="0" w:space="0" w:color="auto"/>
            <w:bottom w:val="none" w:sz="0" w:space="0" w:color="auto"/>
            <w:right w:val="none" w:sz="0" w:space="0" w:color="auto"/>
          </w:divBdr>
        </w:div>
        <w:div w:id="390269849">
          <w:marLeft w:val="0"/>
          <w:marRight w:val="0"/>
          <w:marTop w:val="0"/>
          <w:marBottom w:val="0"/>
          <w:divBdr>
            <w:top w:val="none" w:sz="0" w:space="0" w:color="auto"/>
            <w:left w:val="none" w:sz="0" w:space="0" w:color="auto"/>
            <w:bottom w:val="none" w:sz="0" w:space="0" w:color="auto"/>
            <w:right w:val="none" w:sz="0" w:space="0" w:color="auto"/>
          </w:divBdr>
          <w:divsChild>
            <w:div w:id="16708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gif"/><Relationship Id="rId21" Type="http://schemas.openxmlformats.org/officeDocument/2006/relationships/image" Target="media/image12.gif"/><Relationship Id="rId34" Type="http://schemas.openxmlformats.org/officeDocument/2006/relationships/image" Target="media/image25.png"/><Relationship Id="rId42" Type="http://schemas.openxmlformats.org/officeDocument/2006/relationships/image" Target="media/image33.gif"/><Relationship Id="rId47" Type="http://schemas.openxmlformats.org/officeDocument/2006/relationships/image" Target="media/image38.gif"/><Relationship Id="rId50" Type="http://schemas.openxmlformats.org/officeDocument/2006/relationships/image" Target="media/image41.gif"/><Relationship Id="rId55" Type="http://schemas.openxmlformats.org/officeDocument/2006/relationships/image" Target="media/image46.gif"/><Relationship Id="rId63" Type="http://schemas.openxmlformats.org/officeDocument/2006/relationships/image" Target="media/image54.gif"/><Relationship Id="rId68" Type="http://schemas.openxmlformats.org/officeDocument/2006/relationships/theme" Target="theme/theme1.xml"/><Relationship Id="rId7" Type="http://schemas.openxmlformats.org/officeDocument/2006/relationships/hyperlink" Target="http://www.propro.ru/graphbook/eskd/eskd/gost/2_304.htm" TargetMode="External"/><Relationship Id="rId2" Type="http://schemas.openxmlformats.org/officeDocument/2006/relationships/numbering" Target="numbering.xml"/><Relationship Id="rId16" Type="http://schemas.openxmlformats.org/officeDocument/2006/relationships/image" Target="media/image7.gif"/><Relationship Id="rId29" Type="http://schemas.openxmlformats.org/officeDocument/2006/relationships/image" Target="media/image20.gif"/><Relationship Id="rId11" Type="http://schemas.openxmlformats.org/officeDocument/2006/relationships/image" Target="media/image2.gif"/><Relationship Id="rId24" Type="http://schemas.openxmlformats.org/officeDocument/2006/relationships/image" Target="media/image15.gi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gif"/><Relationship Id="rId53" Type="http://schemas.openxmlformats.org/officeDocument/2006/relationships/image" Target="media/image44.gif"/><Relationship Id="rId58" Type="http://schemas.openxmlformats.org/officeDocument/2006/relationships/image" Target="media/image49.gif"/><Relationship Id="rId66" Type="http://schemas.openxmlformats.org/officeDocument/2006/relationships/image" Target="media/image57.png"/><Relationship Id="rId5" Type="http://schemas.openxmlformats.org/officeDocument/2006/relationships/settings" Target="settings.xml"/><Relationship Id="rId61" Type="http://schemas.openxmlformats.org/officeDocument/2006/relationships/image" Target="media/image52.gif"/><Relationship Id="rId19" Type="http://schemas.openxmlformats.org/officeDocument/2006/relationships/image" Target="media/image10.gif"/><Relationship Id="rId14" Type="http://schemas.openxmlformats.org/officeDocument/2006/relationships/image" Target="media/image5.gif"/><Relationship Id="rId22" Type="http://schemas.openxmlformats.org/officeDocument/2006/relationships/image" Target="media/image13.gif"/><Relationship Id="rId27" Type="http://schemas.openxmlformats.org/officeDocument/2006/relationships/image" Target="media/image18.gif"/><Relationship Id="rId30" Type="http://schemas.openxmlformats.org/officeDocument/2006/relationships/image" Target="media/image21.gif"/><Relationship Id="rId35" Type="http://schemas.openxmlformats.org/officeDocument/2006/relationships/image" Target="media/image26.png"/><Relationship Id="rId43" Type="http://schemas.openxmlformats.org/officeDocument/2006/relationships/image" Target="media/image34.gif"/><Relationship Id="rId48" Type="http://schemas.openxmlformats.org/officeDocument/2006/relationships/image" Target="media/image39.gif"/><Relationship Id="rId56" Type="http://schemas.openxmlformats.org/officeDocument/2006/relationships/image" Target="media/image47.gif"/><Relationship Id="rId64" Type="http://schemas.openxmlformats.org/officeDocument/2006/relationships/image" Target="media/image55.gif"/><Relationship Id="rId8" Type="http://schemas.openxmlformats.org/officeDocument/2006/relationships/hyperlink" Target="http://www.propro.ru/graphbook/eskd/eskd/gost/2_304.htm" TargetMode="External"/><Relationship Id="rId51" Type="http://schemas.openxmlformats.org/officeDocument/2006/relationships/image" Target="media/image42.gif"/><Relationship Id="rId3" Type="http://schemas.openxmlformats.org/officeDocument/2006/relationships/styles" Target="styles.xml"/><Relationship Id="rId12" Type="http://schemas.openxmlformats.org/officeDocument/2006/relationships/image" Target="media/image3.gif"/><Relationship Id="rId17" Type="http://schemas.openxmlformats.org/officeDocument/2006/relationships/image" Target="media/image8.gif"/><Relationship Id="rId25" Type="http://schemas.openxmlformats.org/officeDocument/2006/relationships/image" Target="media/image16.gi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gif"/><Relationship Id="rId59" Type="http://schemas.openxmlformats.org/officeDocument/2006/relationships/image" Target="media/image50.gif"/><Relationship Id="rId67" Type="http://schemas.openxmlformats.org/officeDocument/2006/relationships/fontTable" Target="fontTable.xml"/><Relationship Id="rId20" Type="http://schemas.openxmlformats.org/officeDocument/2006/relationships/image" Target="media/image11.gif"/><Relationship Id="rId41" Type="http://schemas.openxmlformats.org/officeDocument/2006/relationships/image" Target="media/image32.png"/><Relationship Id="rId54" Type="http://schemas.openxmlformats.org/officeDocument/2006/relationships/image" Target="media/image45.gif"/><Relationship Id="rId62" Type="http://schemas.openxmlformats.org/officeDocument/2006/relationships/image" Target="media/image53.gi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image" Target="media/image14.gif"/><Relationship Id="rId28" Type="http://schemas.openxmlformats.org/officeDocument/2006/relationships/image" Target="media/image19.gif"/><Relationship Id="rId36" Type="http://schemas.openxmlformats.org/officeDocument/2006/relationships/image" Target="media/image27.png"/><Relationship Id="rId49" Type="http://schemas.openxmlformats.org/officeDocument/2006/relationships/image" Target="media/image40.gif"/><Relationship Id="rId57" Type="http://schemas.openxmlformats.org/officeDocument/2006/relationships/image" Target="media/image48.gif"/><Relationship Id="rId10" Type="http://schemas.openxmlformats.org/officeDocument/2006/relationships/image" Target="media/image1.gif"/><Relationship Id="rId31" Type="http://schemas.openxmlformats.org/officeDocument/2006/relationships/image" Target="media/image22.jpeg"/><Relationship Id="rId44" Type="http://schemas.openxmlformats.org/officeDocument/2006/relationships/image" Target="media/image35.gif"/><Relationship Id="rId52" Type="http://schemas.openxmlformats.org/officeDocument/2006/relationships/image" Target="media/image43.gif"/><Relationship Id="rId60" Type="http://schemas.openxmlformats.org/officeDocument/2006/relationships/image" Target="media/image51.gif"/><Relationship Id="rId65" Type="http://schemas.openxmlformats.org/officeDocument/2006/relationships/image" Target="media/image56.png"/><Relationship Id="rId4" Type="http://schemas.microsoft.com/office/2007/relationships/stylesWithEffects" Target="stylesWithEffects.xml"/><Relationship Id="rId9" Type="http://schemas.openxmlformats.org/officeDocument/2006/relationships/hyperlink" Target="http://www.propro.ru/graphbook/eskd/eskd/gost/2_304.htm" TargetMode="External"/><Relationship Id="rId13" Type="http://schemas.openxmlformats.org/officeDocument/2006/relationships/image" Target="media/image4.gif"/><Relationship Id="rId18" Type="http://schemas.openxmlformats.org/officeDocument/2006/relationships/image" Target="media/image9.gif"/><Relationship Id="rId39"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75359-95C3-42ED-B268-BDCB2D27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1</Pages>
  <Words>3384</Words>
  <Characters>19294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chenskix</dc:creator>
  <cp:keywords/>
  <dc:description/>
  <cp:lastModifiedBy>1</cp:lastModifiedBy>
  <cp:revision>42</cp:revision>
  <dcterms:created xsi:type="dcterms:W3CDTF">2014-12-10T05:07:00Z</dcterms:created>
  <dcterms:modified xsi:type="dcterms:W3CDTF">2022-04-07T09:02:00Z</dcterms:modified>
</cp:coreProperties>
</file>